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19D2" w:rsidRDefault="00F219D2" w:rsidP="009D10D1">
      <w:pPr>
        <w:jc w:val="center"/>
        <w:rPr>
          <w:rFonts w:ascii="Arial" w:hAnsi="Arial" w:cs="Arial"/>
          <w:b/>
          <w:bCs/>
          <w:sz w:val="32"/>
          <w:szCs w:val="36"/>
          <w:lang w:val="en-US"/>
        </w:rPr>
      </w:pPr>
      <w:r w:rsidRPr="005B498D">
        <w:rPr>
          <w:rFonts w:ascii="Arial" w:hAnsi="Arial" w:cs="Arial"/>
          <w:b/>
          <w:bCs/>
          <w:sz w:val="32"/>
          <w:szCs w:val="36"/>
          <w:lang w:val="en-US"/>
        </w:rPr>
        <w:t xml:space="preserve">HOTSPOTS FOR </w:t>
      </w:r>
      <w:r w:rsidR="00F8428E" w:rsidRPr="005B498D">
        <w:rPr>
          <w:rFonts w:ascii="Arial" w:hAnsi="Arial" w:cs="Arial"/>
          <w:b/>
          <w:bCs/>
          <w:sz w:val="32"/>
          <w:szCs w:val="36"/>
          <w:lang w:val="en-US"/>
        </w:rPr>
        <w:t>THERMAL DISCOMFORT &amp; HEALTH RISK</w:t>
      </w:r>
      <w:r w:rsidR="00BA771C" w:rsidRPr="005B498D">
        <w:rPr>
          <w:rFonts w:ascii="Arial" w:hAnsi="Arial" w:cs="Arial"/>
          <w:b/>
          <w:bCs/>
          <w:sz w:val="32"/>
          <w:szCs w:val="36"/>
          <w:lang w:val="en-US"/>
        </w:rPr>
        <w:t xml:space="preserve"> IN </w:t>
      </w:r>
      <w:r w:rsidR="009D10D1">
        <w:rPr>
          <w:rFonts w:ascii="Arial" w:hAnsi="Arial" w:cs="Arial"/>
          <w:b/>
          <w:bCs/>
          <w:sz w:val="32"/>
          <w:szCs w:val="36"/>
          <w:lang w:val="en-US"/>
        </w:rPr>
        <w:t>BISHAN</w:t>
      </w:r>
      <w:r w:rsidR="009D10D1" w:rsidRPr="009D10D1">
        <w:rPr>
          <w:rFonts w:ascii="Arial" w:hAnsi="Arial" w:cs="Arial"/>
          <w:b/>
          <w:bCs/>
          <w:sz w:val="6"/>
          <w:szCs w:val="36"/>
          <w:lang w:val="en-US"/>
        </w:rPr>
        <w:t xml:space="preserve"> </w:t>
      </w:r>
      <w:r w:rsidR="009D10D1">
        <w:rPr>
          <w:rFonts w:ascii="Arial" w:hAnsi="Arial" w:cs="Arial"/>
          <w:b/>
          <w:bCs/>
          <w:sz w:val="32"/>
          <w:szCs w:val="36"/>
          <w:lang w:val="en-US"/>
        </w:rPr>
        <w:t>- ANG MO KIO</w:t>
      </w:r>
      <w:r w:rsidR="00BA771C" w:rsidRPr="005B498D">
        <w:rPr>
          <w:rFonts w:ascii="Arial" w:hAnsi="Arial" w:cs="Arial"/>
          <w:b/>
          <w:bCs/>
          <w:sz w:val="32"/>
          <w:szCs w:val="36"/>
          <w:lang w:val="en-US"/>
        </w:rPr>
        <w:t xml:space="preserve"> NEIGHBOURHOOD PARK</w:t>
      </w:r>
    </w:p>
    <w:p w:rsidR="005B498D" w:rsidRPr="005B498D" w:rsidRDefault="005B498D" w:rsidP="001417E5">
      <w:pPr>
        <w:jc w:val="both"/>
        <w:rPr>
          <w:rFonts w:ascii="Arial" w:hAnsi="Arial" w:cs="Arial"/>
          <w:b/>
          <w:bCs/>
          <w:sz w:val="32"/>
          <w:szCs w:val="36"/>
          <w:lang w:val="en-US"/>
        </w:rPr>
      </w:pPr>
    </w:p>
    <w:p w:rsidR="000339C8" w:rsidRPr="00361C27" w:rsidRDefault="00361C27" w:rsidP="001417E5">
      <w:pPr>
        <w:jc w:val="both"/>
        <w:rPr>
          <w:rFonts w:ascii="Arial" w:hAnsi="Arial" w:cs="Arial"/>
          <w:b/>
          <w:bCs/>
          <w:sz w:val="28"/>
          <w:szCs w:val="36"/>
          <w:lang w:val="en-US"/>
        </w:rPr>
      </w:pPr>
      <w:r>
        <w:rPr>
          <w:rFonts w:ascii="Arial" w:hAnsi="Arial" w:cs="Arial"/>
          <w:b/>
          <w:bCs/>
          <w:sz w:val="28"/>
          <w:szCs w:val="36"/>
          <w:lang w:val="en-US"/>
        </w:rPr>
        <w:t xml:space="preserve">1. </w:t>
      </w:r>
      <w:r w:rsidR="000339C8" w:rsidRPr="00361C27">
        <w:rPr>
          <w:rFonts w:ascii="Arial" w:hAnsi="Arial" w:cs="Arial"/>
          <w:b/>
          <w:bCs/>
          <w:sz w:val="28"/>
          <w:szCs w:val="36"/>
          <w:lang w:val="en-US"/>
        </w:rPr>
        <w:t xml:space="preserve">Introduction </w:t>
      </w:r>
    </w:p>
    <w:p w:rsidR="00E558BC" w:rsidRDefault="00BA771C" w:rsidP="001417E5">
      <w:pPr>
        <w:jc w:val="both"/>
        <w:rPr>
          <w:rFonts w:ascii="Arial" w:hAnsi="Arial" w:cs="Arial"/>
          <w:lang w:val="en-US"/>
        </w:rPr>
      </w:pPr>
      <w:r>
        <w:rPr>
          <w:rFonts w:ascii="Arial" w:hAnsi="Arial" w:cs="Arial"/>
          <w:lang w:val="en-US"/>
        </w:rPr>
        <w:t>The main focus of o</w:t>
      </w:r>
      <w:r w:rsidR="000339C8" w:rsidRPr="005247A0">
        <w:rPr>
          <w:rFonts w:ascii="Arial" w:hAnsi="Arial" w:cs="Arial"/>
          <w:lang w:val="en-US"/>
        </w:rPr>
        <w:t xml:space="preserve">ur project is </w:t>
      </w:r>
      <w:r w:rsidR="009E3348">
        <w:rPr>
          <w:rFonts w:ascii="Arial" w:hAnsi="Arial" w:cs="Arial"/>
          <w:lang w:val="en-US"/>
        </w:rPr>
        <w:t>on neighbourhood parks.</w:t>
      </w:r>
      <w:r w:rsidR="000339C8" w:rsidRPr="005247A0">
        <w:rPr>
          <w:rFonts w:ascii="Arial" w:hAnsi="Arial" w:cs="Arial"/>
          <w:lang w:val="en-US"/>
        </w:rPr>
        <w:t xml:space="preserve"> Th</w:t>
      </w:r>
      <w:r w:rsidR="005C5D6A">
        <w:rPr>
          <w:rFonts w:ascii="Arial" w:hAnsi="Arial" w:cs="Arial"/>
          <w:lang w:val="en-US"/>
        </w:rPr>
        <w:t>e neighbourhood parks</w:t>
      </w:r>
      <w:r>
        <w:rPr>
          <w:rFonts w:ascii="Arial" w:hAnsi="Arial" w:cs="Arial"/>
          <w:lang w:val="en-US"/>
        </w:rPr>
        <w:t xml:space="preserve"> are </w:t>
      </w:r>
      <w:r w:rsidR="005C5D6A">
        <w:rPr>
          <w:rFonts w:ascii="Arial" w:hAnsi="Arial" w:cs="Arial"/>
          <w:lang w:val="en-US"/>
        </w:rPr>
        <w:t xml:space="preserve">primarily </w:t>
      </w:r>
      <w:r w:rsidR="000339C8" w:rsidRPr="005247A0">
        <w:rPr>
          <w:rFonts w:ascii="Arial" w:hAnsi="Arial" w:cs="Arial"/>
          <w:lang w:val="en-US"/>
        </w:rPr>
        <w:t xml:space="preserve">designed </w:t>
      </w:r>
      <w:r>
        <w:rPr>
          <w:rFonts w:ascii="Arial" w:hAnsi="Arial" w:cs="Arial"/>
          <w:lang w:val="en-US"/>
        </w:rPr>
        <w:t xml:space="preserve">to serve as a social and recreational focal points </w:t>
      </w:r>
      <w:r w:rsidR="000339C8" w:rsidRPr="005247A0">
        <w:rPr>
          <w:rFonts w:ascii="Arial" w:hAnsi="Arial" w:cs="Arial"/>
          <w:lang w:val="en-US"/>
        </w:rPr>
        <w:t>for the community living in that area</w:t>
      </w:r>
      <w:r>
        <w:rPr>
          <w:rFonts w:ascii="Arial" w:hAnsi="Arial" w:cs="Arial"/>
          <w:lang w:val="en-US"/>
        </w:rPr>
        <w:t xml:space="preserve"> with access to various physical, social</w:t>
      </w:r>
      <w:r w:rsidR="00E2490A">
        <w:rPr>
          <w:rFonts w:ascii="Arial" w:hAnsi="Arial" w:cs="Arial"/>
          <w:lang w:val="en-US"/>
        </w:rPr>
        <w:t xml:space="preserve"> and recreational amenities such as</w:t>
      </w:r>
      <w:r w:rsidR="00E558BC">
        <w:rPr>
          <w:rFonts w:ascii="Arial" w:hAnsi="Arial" w:cs="Arial"/>
          <w:lang w:val="en-US"/>
        </w:rPr>
        <w:t xml:space="preserve"> </w:t>
      </w:r>
      <w:r>
        <w:rPr>
          <w:rFonts w:ascii="Arial" w:hAnsi="Arial" w:cs="Arial"/>
          <w:lang w:val="en-US"/>
        </w:rPr>
        <w:t xml:space="preserve">playgrounds, fitness areas, </w:t>
      </w:r>
      <w:r w:rsidR="00E558BC">
        <w:rPr>
          <w:rFonts w:ascii="Arial" w:hAnsi="Arial" w:cs="Arial"/>
          <w:lang w:val="en-US"/>
        </w:rPr>
        <w:t>jogging routes</w:t>
      </w:r>
      <w:r w:rsidR="000339C8" w:rsidRPr="005247A0">
        <w:rPr>
          <w:rFonts w:ascii="Arial" w:hAnsi="Arial" w:cs="Arial"/>
          <w:lang w:val="en-US"/>
        </w:rPr>
        <w:t xml:space="preserve">, </w:t>
      </w:r>
      <w:r w:rsidR="00E558BC">
        <w:rPr>
          <w:rFonts w:ascii="Arial" w:hAnsi="Arial" w:cs="Arial"/>
          <w:lang w:val="en-US"/>
        </w:rPr>
        <w:t xml:space="preserve">benches, shelters, etc. They should be </w:t>
      </w:r>
      <w:r w:rsidR="00F87DF9">
        <w:rPr>
          <w:rFonts w:ascii="Arial" w:hAnsi="Arial" w:cs="Arial"/>
          <w:lang w:val="en-US"/>
        </w:rPr>
        <w:t>easily</w:t>
      </w:r>
      <w:r w:rsidR="00E558BC">
        <w:rPr>
          <w:rFonts w:ascii="Arial" w:hAnsi="Arial" w:cs="Arial"/>
          <w:lang w:val="en-US"/>
        </w:rPr>
        <w:t xml:space="preserve"> </w:t>
      </w:r>
      <w:r w:rsidR="00F87DF9">
        <w:rPr>
          <w:rFonts w:ascii="Arial" w:hAnsi="Arial" w:cs="Arial"/>
          <w:lang w:val="en-US"/>
        </w:rPr>
        <w:t>accessible</w:t>
      </w:r>
      <w:r w:rsidR="00E558BC">
        <w:rPr>
          <w:rFonts w:ascii="Arial" w:hAnsi="Arial" w:cs="Arial"/>
          <w:lang w:val="en-US"/>
        </w:rPr>
        <w:t xml:space="preserve"> to all</w:t>
      </w:r>
      <w:r w:rsidR="00F87DF9">
        <w:rPr>
          <w:rFonts w:ascii="Arial" w:hAnsi="Arial" w:cs="Arial"/>
          <w:lang w:val="en-US"/>
        </w:rPr>
        <w:t>,</w:t>
      </w:r>
      <w:r w:rsidR="00E558BC">
        <w:rPr>
          <w:rFonts w:ascii="Arial" w:hAnsi="Arial" w:cs="Arial"/>
          <w:lang w:val="en-US"/>
        </w:rPr>
        <w:t xml:space="preserve"> especially the children and the senior adults</w:t>
      </w:r>
      <w:r w:rsidR="00F87DF9">
        <w:rPr>
          <w:rFonts w:ascii="Arial" w:hAnsi="Arial" w:cs="Arial"/>
          <w:lang w:val="en-US"/>
        </w:rPr>
        <w:t>, who often frequent the park</w:t>
      </w:r>
      <w:r w:rsidR="00CF1846">
        <w:rPr>
          <w:rFonts w:ascii="Arial" w:hAnsi="Arial" w:cs="Arial"/>
          <w:lang w:val="en-US"/>
        </w:rPr>
        <w:t>. Hence, with regards to needs of the</w:t>
      </w:r>
      <w:r w:rsidR="005C5D6A">
        <w:rPr>
          <w:rFonts w:ascii="Arial" w:hAnsi="Arial" w:cs="Arial"/>
          <w:lang w:val="en-US"/>
        </w:rPr>
        <w:t>se</w:t>
      </w:r>
      <w:r w:rsidR="00CF1846">
        <w:rPr>
          <w:rFonts w:ascii="Arial" w:hAnsi="Arial" w:cs="Arial"/>
          <w:lang w:val="en-US"/>
        </w:rPr>
        <w:t xml:space="preserve"> two groups of people who are </w:t>
      </w:r>
      <w:r w:rsidR="00F87DF9">
        <w:rPr>
          <w:rFonts w:ascii="Arial" w:hAnsi="Arial" w:cs="Arial"/>
          <w:lang w:val="en-US"/>
        </w:rPr>
        <w:t>more</w:t>
      </w:r>
      <w:r w:rsidR="00CF1846">
        <w:rPr>
          <w:rFonts w:ascii="Arial" w:hAnsi="Arial" w:cs="Arial"/>
          <w:lang w:val="en-US"/>
        </w:rPr>
        <w:t xml:space="preserve"> vulnerable </w:t>
      </w:r>
      <w:r w:rsidR="00F87DF9">
        <w:rPr>
          <w:rFonts w:ascii="Arial" w:hAnsi="Arial" w:cs="Arial"/>
          <w:lang w:val="en-US"/>
        </w:rPr>
        <w:t>to their surroundings, which could have a significant influence</w:t>
      </w:r>
      <w:r w:rsidR="00CF1846">
        <w:rPr>
          <w:rFonts w:ascii="Arial" w:hAnsi="Arial" w:cs="Arial"/>
          <w:lang w:val="en-US"/>
        </w:rPr>
        <w:t xml:space="preserve"> in their physical and me</w:t>
      </w:r>
      <w:r w:rsidR="00F87DF9">
        <w:rPr>
          <w:rFonts w:ascii="Arial" w:hAnsi="Arial" w:cs="Arial"/>
          <w:lang w:val="en-US"/>
        </w:rPr>
        <w:t>ntal well-</w:t>
      </w:r>
      <w:proofErr w:type="gramStart"/>
      <w:r w:rsidR="00F87DF9">
        <w:rPr>
          <w:rFonts w:ascii="Arial" w:hAnsi="Arial" w:cs="Arial"/>
          <w:lang w:val="en-US"/>
        </w:rPr>
        <w:t>being.</w:t>
      </w:r>
      <w:proofErr w:type="gramEnd"/>
      <w:r w:rsidR="00FC17D2">
        <w:rPr>
          <w:rFonts w:ascii="Arial" w:hAnsi="Arial" w:cs="Arial"/>
          <w:lang w:val="en-US"/>
        </w:rPr>
        <w:t xml:space="preserve"> </w:t>
      </w:r>
      <w:r w:rsidR="00F87DF9">
        <w:rPr>
          <w:rFonts w:ascii="Arial" w:hAnsi="Arial" w:cs="Arial"/>
          <w:lang w:val="en-US"/>
        </w:rPr>
        <w:t>T</w:t>
      </w:r>
      <w:r w:rsidR="00CF1846">
        <w:rPr>
          <w:rFonts w:ascii="Arial" w:hAnsi="Arial" w:cs="Arial"/>
          <w:lang w:val="en-US"/>
        </w:rPr>
        <w:t xml:space="preserve">he neighbourhood park should not only </w:t>
      </w:r>
      <w:r w:rsidR="00F87DF9">
        <w:rPr>
          <w:rFonts w:ascii="Arial" w:hAnsi="Arial" w:cs="Arial"/>
          <w:lang w:val="en-US"/>
        </w:rPr>
        <w:t>provide</w:t>
      </w:r>
      <w:r w:rsidR="00F87DF9">
        <w:rPr>
          <w:rFonts w:ascii="Arial" w:hAnsi="Arial" w:cs="Arial"/>
          <w:lang w:val="en-US"/>
        </w:rPr>
        <w:t xml:space="preserve"> </w:t>
      </w:r>
      <w:r w:rsidR="005C5D6A">
        <w:rPr>
          <w:rFonts w:ascii="Arial" w:hAnsi="Arial" w:cs="Arial"/>
          <w:lang w:val="en-US"/>
        </w:rPr>
        <w:t xml:space="preserve">the utmost comfort (thermal) but also medical or health </w:t>
      </w:r>
      <w:r w:rsidR="00D26BA3">
        <w:rPr>
          <w:rFonts w:ascii="Arial" w:hAnsi="Arial" w:cs="Arial"/>
          <w:lang w:val="en-US"/>
        </w:rPr>
        <w:t>security</w:t>
      </w:r>
      <w:r w:rsidR="005C5D6A">
        <w:rPr>
          <w:rFonts w:ascii="Arial" w:hAnsi="Arial" w:cs="Arial"/>
          <w:lang w:val="en-US"/>
        </w:rPr>
        <w:t xml:space="preserve">. </w:t>
      </w:r>
      <w:r w:rsidR="001E6DA4">
        <w:rPr>
          <w:rFonts w:ascii="Arial" w:hAnsi="Arial" w:cs="Arial"/>
          <w:lang w:val="en-US"/>
        </w:rPr>
        <w:t>With this</w:t>
      </w:r>
      <w:r w:rsidR="009E3348">
        <w:rPr>
          <w:rFonts w:ascii="Arial" w:hAnsi="Arial" w:cs="Arial"/>
          <w:lang w:val="en-US"/>
        </w:rPr>
        <w:t xml:space="preserve"> in</w:t>
      </w:r>
      <w:r w:rsidR="005C5D6A">
        <w:rPr>
          <w:rFonts w:ascii="Arial" w:hAnsi="Arial" w:cs="Arial"/>
          <w:lang w:val="en-US"/>
        </w:rPr>
        <w:t xml:space="preserve"> mind, our team has selected Bishan-Ang Mo Kio Neighbourhood Park as our study area</w:t>
      </w:r>
      <w:r w:rsidR="001E6DA4">
        <w:rPr>
          <w:rFonts w:ascii="Arial" w:hAnsi="Arial" w:cs="Arial"/>
          <w:lang w:val="en-US"/>
        </w:rPr>
        <w:t xml:space="preserve"> and employed</w:t>
      </w:r>
      <w:r w:rsidR="005C5D6A">
        <w:rPr>
          <w:rFonts w:ascii="Arial" w:hAnsi="Arial" w:cs="Arial"/>
          <w:lang w:val="en-US"/>
        </w:rPr>
        <w:t xml:space="preserve"> Geographic Information Systems (GIS) technology in the form of ArcGIS to find out the </w:t>
      </w:r>
      <w:r w:rsidR="009E3348">
        <w:rPr>
          <w:rFonts w:ascii="Arial" w:hAnsi="Arial" w:cs="Arial"/>
          <w:lang w:val="en-US"/>
        </w:rPr>
        <w:t>degree</w:t>
      </w:r>
      <w:r w:rsidR="005C5D6A">
        <w:rPr>
          <w:rFonts w:ascii="Arial" w:hAnsi="Arial" w:cs="Arial"/>
          <w:lang w:val="en-US"/>
        </w:rPr>
        <w:t xml:space="preserve"> of thermal discomfort and health risk in the area. </w:t>
      </w:r>
    </w:p>
    <w:p w:rsidR="00361C27" w:rsidRDefault="003669E2" w:rsidP="003669E2">
      <w:pPr>
        <w:spacing w:after="0"/>
        <w:jc w:val="center"/>
        <w:rPr>
          <w:rFonts w:ascii="Arial" w:hAnsi="Arial" w:cs="Arial"/>
          <w:sz w:val="18"/>
          <w:szCs w:val="18"/>
          <w:lang w:val="en-US"/>
        </w:rPr>
      </w:pPr>
      <w:r>
        <w:rPr>
          <w:rFonts w:ascii="Arial" w:hAnsi="Arial" w:cs="Arial"/>
          <w:b/>
          <w:bCs/>
          <w:noProof/>
          <w:sz w:val="32"/>
          <w:szCs w:val="36"/>
          <w:lang w:bidi="ta-IN"/>
        </w:rPr>
        <w:drawing>
          <wp:inline distT="0" distB="0" distL="0" distR="0" wp14:anchorId="005B02E0" wp14:editId="3E89F928">
            <wp:extent cx="5734050" cy="4048125"/>
            <wp:effectExtent l="0" t="0" r="0" b="9525"/>
            <wp:docPr id="2" name="Picture 2" descr="F:\SGC2015\Bisha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GC2015\Bishan Ma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4050" cy="4048125"/>
                    </a:xfrm>
                    <a:prstGeom prst="rect">
                      <a:avLst/>
                    </a:prstGeom>
                    <a:noFill/>
                    <a:ln>
                      <a:noFill/>
                    </a:ln>
                  </pic:spPr>
                </pic:pic>
              </a:graphicData>
            </a:graphic>
          </wp:inline>
        </w:drawing>
      </w:r>
    </w:p>
    <w:p w:rsidR="003669E2" w:rsidRDefault="003669E2" w:rsidP="003669E2">
      <w:pPr>
        <w:spacing w:after="0"/>
        <w:jc w:val="center"/>
        <w:rPr>
          <w:rFonts w:ascii="Arial" w:hAnsi="Arial" w:cs="Arial"/>
          <w:b/>
          <w:bCs/>
          <w:sz w:val="28"/>
          <w:szCs w:val="36"/>
          <w:lang w:val="en-US"/>
        </w:rPr>
      </w:pPr>
      <w:r>
        <w:rPr>
          <w:rFonts w:ascii="Arial" w:hAnsi="Arial" w:cs="Arial"/>
          <w:lang w:val="en-US"/>
        </w:rPr>
        <w:t>Fig.</w:t>
      </w:r>
      <w:r>
        <w:rPr>
          <w:rFonts w:ascii="Arial" w:hAnsi="Arial" w:cs="Arial"/>
          <w:lang w:val="en-US"/>
        </w:rPr>
        <w:t>1</w:t>
      </w:r>
      <w:r w:rsidRPr="00E15E85">
        <w:rPr>
          <w:rFonts w:ascii="Arial" w:hAnsi="Arial" w:cs="Arial"/>
          <w:lang w:val="en-US"/>
        </w:rPr>
        <w:t xml:space="preserve"> </w:t>
      </w:r>
      <w:r>
        <w:rPr>
          <w:rFonts w:ascii="Arial" w:hAnsi="Arial" w:cs="Arial"/>
          <w:lang w:val="en-US"/>
        </w:rPr>
        <w:t xml:space="preserve">Map of </w:t>
      </w:r>
      <w:proofErr w:type="spellStart"/>
      <w:r w:rsidRPr="00E15E85">
        <w:rPr>
          <w:rFonts w:ascii="Arial" w:hAnsi="Arial" w:cs="Arial"/>
          <w:lang w:val="en-US"/>
        </w:rPr>
        <w:t>Bishan-Ang</w:t>
      </w:r>
      <w:proofErr w:type="spellEnd"/>
      <w:r w:rsidRPr="00E15E85">
        <w:rPr>
          <w:rFonts w:ascii="Arial" w:hAnsi="Arial" w:cs="Arial"/>
          <w:lang w:val="en-US"/>
        </w:rPr>
        <w:t xml:space="preserve"> Mo Kio </w:t>
      </w:r>
      <w:r>
        <w:rPr>
          <w:rFonts w:ascii="Arial" w:hAnsi="Arial" w:cs="Arial"/>
          <w:lang w:val="en-US"/>
        </w:rPr>
        <w:t>P</w:t>
      </w:r>
      <w:r w:rsidRPr="00E15E85">
        <w:rPr>
          <w:rFonts w:ascii="Arial" w:hAnsi="Arial" w:cs="Arial"/>
          <w:lang w:val="en-US"/>
        </w:rPr>
        <w:t>ark</w:t>
      </w:r>
      <w:r>
        <w:rPr>
          <w:rFonts w:ascii="Arial" w:hAnsi="Arial" w:cs="Arial"/>
          <w:lang w:val="en-US"/>
        </w:rPr>
        <w:t>, Singapore</w:t>
      </w:r>
      <w:r>
        <w:rPr>
          <w:rFonts w:ascii="Arial" w:hAnsi="Arial" w:cs="Arial"/>
          <w:b/>
          <w:bCs/>
          <w:sz w:val="28"/>
          <w:szCs w:val="36"/>
          <w:lang w:val="en-US"/>
        </w:rPr>
        <w:t xml:space="preserve"> </w:t>
      </w:r>
      <w:r>
        <w:rPr>
          <w:rFonts w:ascii="Arial" w:hAnsi="Arial" w:cs="Arial"/>
          <w:b/>
          <w:bCs/>
          <w:sz w:val="28"/>
          <w:szCs w:val="36"/>
          <w:lang w:val="en-US"/>
        </w:rPr>
        <w:br w:type="page"/>
      </w:r>
    </w:p>
    <w:p w:rsidR="000339C8" w:rsidRPr="00361C27" w:rsidRDefault="00361C27" w:rsidP="001417E5">
      <w:pPr>
        <w:jc w:val="both"/>
        <w:rPr>
          <w:rFonts w:ascii="Arial" w:hAnsi="Arial" w:cs="Arial"/>
          <w:b/>
          <w:bCs/>
          <w:sz w:val="28"/>
          <w:szCs w:val="36"/>
          <w:lang w:val="en-US"/>
        </w:rPr>
      </w:pPr>
      <w:r>
        <w:rPr>
          <w:rFonts w:ascii="Arial" w:hAnsi="Arial" w:cs="Arial"/>
          <w:b/>
          <w:bCs/>
          <w:sz w:val="28"/>
          <w:szCs w:val="36"/>
          <w:lang w:val="en-US"/>
        </w:rPr>
        <w:lastRenderedPageBreak/>
        <w:t xml:space="preserve">2. </w:t>
      </w:r>
      <w:r w:rsidR="000339C8" w:rsidRPr="00361C27">
        <w:rPr>
          <w:rFonts w:ascii="Arial" w:hAnsi="Arial" w:cs="Arial"/>
          <w:b/>
          <w:bCs/>
          <w:sz w:val="28"/>
          <w:szCs w:val="36"/>
          <w:lang w:val="en-US"/>
        </w:rPr>
        <w:t xml:space="preserve">Rationale </w:t>
      </w:r>
    </w:p>
    <w:p w:rsidR="00491FF5" w:rsidRDefault="000339C8" w:rsidP="001417E5">
      <w:pPr>
        <w:jc w:val="both"/>
        <w:rPr>
          <w:rFonts w:ascii="Arial" w:hAnsi="Arial" w:cs="Arial"/>
          <w:lang w:val="en-US"/>
        </w:rPr>
      </w:pPr>
      <w:r w:rsidRPr="005247A0">
        <w:rPr>
          <w:rFonts w:ascii="Arial" w:hAnsi="Arial" w:cs="Arial"/>
          <w:lang w:val="en-US"/>
        </w:rPr>
        <w:t xml:space="preserve">We </w:t>
      </w:r>
      <w:r w:rsidR="00361C27">
        <w:rPr>
          <w:rFonts w:ascii="Arial" w:hAnsi="Arial" w:cs="Arial"/>
          <w:lang w:val="en-US"/>
        </w:rPr>
        <w:t xml:space="preserve">strongly </w:t>
      </w:r>
      <w:r w:rsidRPr="005247A0">
        <w:rPr>
          <w:rFonts w:ascii="Arial" w:hAnsi="Arial" w:cs="Arial"/>
          <w:lang w:val="en-US"/>
        </w:rPr>
        <w:t>believe that the park should be</w:t>
      </w:r>
      <w:r w:rsidR="00361C27">
        <w:rPr>
          <w:rFonts w:ascii="Arial" w:hAnsi="Arial" w:cs="Arial"/>
          <w:lang w:val="en-US"/>
        </w:rPr>
        <w:t xml:space="preserve"> catered to all groups in the community</w:t>
      </w:r>
      <w:r w:rsidR="00AA0E2E">
        <w:rPr>
          <w:rFonts w:ascii="Arial" w:hAnsi="Arial" w:cs="Arial"/>
          <w:lang w:val="en-US"/>
        </w:rPr>
        <w:t>,</w:t>
      </w:r>
      <w:r w:rsidR="00361C27">
        <w:rPr>
          <w:rFonts w:ascii="Arial" w:hAnsi="Arial" w:cs="Arial"/>
          <w:lang w:val="en-US"/>
        </w:rPr>
        <w:t xml:space="preserve"> in particular the more vulnerable ones</w:t>
      </w:r>
      <w:r w:rsidR="00AA0E2E">
        <w:rPr>
          <w:rFonts w:ascii="Arial" w:hAnsi="Arial" w:cs="Arial"/>
          <w:lang w:val="en-US"/>
        </w:rPr>
        <w:t>,</w:t>
      </w:r>
      <w:r w:rsidRPr="005247A0">
        <w:rPr>
          <w:rFonts w:ascii="Arial" w:hAnsi="Arial" w:cs="Arial"/>
          <w:lang w:val="en-US"/>
        </w:rPr>
        <w:t xml:space="preserve"> </w:t>
      </w:r>
      <w:r w:rsidR="00361C27">
        <w:rPr>
          <w:rFonts w:ascii="Arial" w:hAnsi="Arial" w:cs="Arial"/>
          <w:lang w:val="en-US"/>
        </w:rPr>
        <w:t xml:space="preserve">by </w:t>
      </w:r>
      <w:r w:rsidRPr="005247A0">
        <w:rPr>
          <w:rFonts w:ascii="Arial" w:hAnsi="Arial" w:cs="Arial"/>
          <w:lang w:val="en-US"/>
        </w:rPr>
        <w:t>provid</w:t>
      </w:r>
      <w:r w:rsidR="00361C27">
        <w:rPr>
          <w:rFonts w:ascii="Arial" w:hAnsi="Arial" w:cs="Arial"/>
          <w:lang w:val="en-US"/>
        </w:rPr>
        <w:t>ing</w:t>
      </w:r>
      <w:r w:rsidRPr="005247A0">
        <w:rPr>
          <w:rFonts w:ascii="Arial" w:hAnsi="Arial" w:cs="Arial"/>
          <w:lang w:val="en-US"/>
        </w:rPr>
        <w:t xml:space="preserve"> a comfortable and healthy environment for the</w:t>
      </w:r>
      <w:r w:rsidR="00361C27">
        <w:rPr>
          <w:rFonts w:ascii="Arial" w:hAnsi="Arial" w:cs="Arial"/>
          <w:lang w:val="en-US"/>
        </w:rPr>
        <w:t>m</w:t>
      </w:r>
      <w:r w:rsidRPr="005247A0">
        <w:rPr>
          <w:rFonts w:ascii="Arial" w:hAnsi="Arial" w:cs="Arial"/>
          <w:lang w:val="en-US"/>
        </w:rPr>
        <w:t xml:space="preserve"> to interact in.</w:t>
      </w:r>
      <w:r w:rsidR="00E2490A">
        <w:rPr>
          <w:rFonts w:ascii="Arial" w:hAnsi="Arial" w:cs="Arial"/>
          <w:lang w:val="en-US"/>
        </w:rPr>
        <w:t xml:space="preserve"> When park users are </w:t>
      </w:r>
      <w:r w:rsidR="001E6DA4">
        <w:rPr>
          <w:rFonts w:ascii="Arial" w:hAnsi="Arial" w:cs="Arial"/>
          <w:lang w:val="en-US"/>
        </w:rPr>
        <w:t>patronizing</w:t>
      </w:r>
      <w:r w:rsidR="00E2490A">
        <w:rPr>
          <w:rFonts w:ascii="Arial" w:hAnsi="Arial" w:cs="Arial"/>
          <w:lang w:val="en-US"/>
        </w:rPr>
        <w:t xml:space="preserve"> the park, they should be able to relax and go around doing their own activities without worry. Thus</w:t>
      </w:r>
      <w:r w:rsidR="009E3348">
        <w:rPr>
          <w:rFonts w:ascii="Arial" w:hAnsi="Arial" w:cs="Arial"/>
          <w:lang w:val="en-US"/>
        </w:rPr>
        <w:t>,</w:t>
      </w:r>
      <w:r w:rsidR="00E2490A">
        <w:rPr>
          <w:rFonts w:ascii="Arial" w:hAnsi="Arial" w:cs="Arial"/>
          <w:lang w:val="en-US"/>
        </w:rPr>
        <w:t xml:space="preserve"> park designers have to ensure that the well-being of park users is thoroughly taken care off. This can be done through </w:t>
      </w:r>
      <w:r w:rsidR="001E6DA4">
        <w:rPr>
          <w:rFonts w:ascii="Arial" w:hAnsi="Arial" w:cs="Arial"/>
          <w:lang w:val="en-US"/>
        </w:rPr>
        <w:t>monitoring</w:t>
      </w:r>
      <w:r w:rsidR="00E2490A">
        <w:rPr>
          <w:rFonts w:ascii="Arial" w:hAnsi="Arial" w:cs="Arial"/>
          <w:lang w:val="en-US"/>
        </w:rPr>
        <w:t xml:space="preserve"> the people’s comfort level and the level of carbon monoxide.</w:t>
      </w:r>
      <w:r w:rsidRPr="005247A0">
        <w:rPr>
          <w:rFonts w:ascii="Arial" w:hAnsi="Arial" w:cs="Arial"/>
          <w:lang w:val="en-US"/>
        </w:rPr>
        <w:t xml:space="preserve"> </w:t>
      </w:r>
      <w:r w:rsidR="009E3348">
        <w:rPr>
          <w:rFonts w:ascii="Arial" w:hAnsi="Arial" w:cs="Arial"/>
          <w:lang w:val="en-US"/>
        </w:rPr>
        <w:t>By</w:t>
      </w:r>
      <w:r w:rsidR="00361C27">
        <w:rPr>
          <w:rFonts w:ascii="Arial" w:hAnsi="Arial" w:cs="Arial"/>
          <w:lang w:val="en-US"/>
        </w:rPr>
        <w:t xml:space="preserve"> analyzing the spatial pattern</w:t>
      </w:r>
      <w:r w:rsidR="009E3348">
        <w:rPr>
          <w:rFonts w:ascii="Arial" w:hAnsi="Arial" w:cs="Arial"/>
          <w:lang w:val="en-US"/>
        </w:rPr>
        <w:t>,</w:t>
      </w:r>
      <w:r w:rsidR="00361C27">
        <w:rPr>
          <w:rFonts w:ascii="Arial" w:hAnsi="Arial" w:cs="Arial"/>
          <w:lang w:val="en-US"/>
        </w:rPr>
        <w:t xml:space="preserve"> distribution of </w:t>
      </w:r>
      <w:r w:rsidR="00491FF5">
        <w:rPr>
          <w:rFonts w:ascii="Arial" w:hAnsi="Arial" w:cs="Arial"/>
          <w:lang w:val="en-US"/>
        </w:rPr>
        <w:t>heat</w:t>
      </w:r>
      <w:r w:rsidR="00361C27">
        <w:rPr>
          <w:rFonts w:ascii="Arial" w:hAnsi="Arial" w:cs="Arial"/>
          <w:lang w:val="en-US"/>
        </w:rPr>
        <w:t xml:space="preserve"> index, carbon monoxide and trees that are able to absorb or sequester carbon</w:t>
      </w:r>
      <w:r w:rsidR="00491FF5">
        <w:rPr>
          <w:rFonts w:ascii="Arial" w:hAnsi="Arial" w:cs="Arial"/>
          <w:lang w:val="en-US"/>
        </w:rPr>
        <w:t>, we will be able to identify p</w:t>
      </w:r>
      <w:r w:rsidR="000C138B">
        <w:rPr>
          <w:rFonts w:ascii="Arial" w:hAnsi="Arial" w:cs="Arial"/>
          <w:lang w:val="en-US"/>
        </w:rPr>
        <w:t>otential areas</w:t>
      </w:r>
      <w:r w:rsidR="00491FF5">
        <w:rPr>
          <w:rFonts w:ascii="Arial" w:hAnsi="Arial" w:cs="Arial"/>
          <w:lang w:val="en-US"/>
        </w:rPr>
        <w:t xml:space="preserve"> or hotspots</w:t>
      </w:r>
      <w:r w:rsidR="000C138B">
        <w:rPr>
          <w:rFonts w:ascii="Arial" w:hAnsi="Arial" w:cs="Arial"/>
          <w:lang w:val="en-US"/>
        </w:rPr>
        <w:t xml:space="preserve"> </w:t>
      </w:r>
      <w:r w:rsidR="00491FF5">
        <w:rPr>
          <w:rFonts w:ascii="Arial" w:hAnsi="Arial" w:cs="Arial"/>
          <w:lang w:val="en-US"/>
        </w:rPr>
        <w:t xml:space="preserve">in the park that are </w:t>
      </w:r>
      <w:r w:rsidR="001E6DA4">
        <w:rPr>
          <w:rFonts w:ascii="Arial" w:hAnsi="Arial" w:cs="Arial"/>
          <w:lang w:val="en-US"/>
        </w:rPr>
        <w:t>prone to</w:t>
      </w:r>
      <w:r w:rsidR="00491FF5">
        <w:rPr>
          <w:rFonts w:ascii="Arial" w:hAnsi="Arial" w:cs="Arial"/>
          <w:lang w:val="en-US"/>
        </w:rPr>
        <w:t xml:space="preserve"> health </w:t>
      </w:r>
      <w:r w:rsidR="00E2490A">
        <w:rPr>
          <w:rFonts w:ascii="Arial" w:hAnsi="Arial" w:cs="Arial"/>
          <w:lang w:val="en-US"/>
        </w:rPr>
        <w:t xml:space="preserve">risk and discomfort. </w:t>
      </w:r>
    </w:p>
    <w:p w:rsidR="00E2490A" w:rsidRDefault="00E2490A" w:rsidP="001417E5">
      <w:pPr>
        <w:jc w:val="both"/>
        <w:rPr>
          <w:rFonts w:ascii="Arial" w:hAnsi="Arial" w:cs="Arial"/>
          <w:lang w:val="en-US"/>
        </w:rPr>
      </w:pPr>
    </w:p>
    <w:p w:rsidR="000339C8" w:rsidRPr="00361C27" w:rsidRDefault="00361C27" w:rsidP="001417E5">
      <w:pPr>
        <w:jc w:val="both"/>
        <w:rPr>
          <w:rFonts w:ascii="Arial" w:hAnsi="Arial" w:cs="Arial"/>
          <w:b/>
          <w:bCs/>
          <w:sz w:val="28"/>
          <w:szCs w:val="36"/>
          <w:lang w:val="en-US"/>
        </w:rPr>
      </w:pPr>
      <w:r>
        <w:rPr>
          <w:rFonts w:ascii="Arial" w:hAnsi="Arial" w:cs="Arial"/>
          <w:b/>
          <w:bCs/>
          <w:sz w:val="28"/>
          <w:szCs w:val="36"/>
          <w:lang w:val="en-US"/>
        </w:rPr>
        <w:t xml:space="preserve">3. </w:t>
      </w:r>
      <w:r w:rsidR="000339C8" w:rsidRPr="00361C27">
        <w:rPr>
          <w:rFonts w:ascii="Arial" w:hAnsi="Arial" w:cs="Arial"/>
          <w:b/>
          <w:bCs/>
          <w:sz w:val="28"/>
          <w:szCs w:val="36"/>
          <w:lang w:val="en-US"/>
        </w:rPr>
        <w:t>Research Objectives</w:t>
      </w:r>
    </w:p>
    <w:p w:rsidR="000339C8" w:rsidRPr="005247A0" w:rsidRDefault="000339C8" w:rsidP="001417E5">
      <w:pPr>
        <w:jc w:val="both"/>
        <w:rPr>
          <w:rFonts w:ascii="Arial" w:hAnsi="Arial" w:cs="Arial"/>
          <w:lang w:val="en-US"/>
        </w:rPr>
      </w:pPr>
      <w:r w:rsidRPr="005247A0">
        <w:rPr>
          <w:rFonts w:ascii="Arial" w:hAnsi="Arial" w:cs="Arial"/>
          <w:lang w:val="en-US"/>
        </w:rPr>
        <w:t xml:space="preserve">Based on our rationale above, we aim to </w:t>
      </w:r>
      <w:r w:rsidR="00AA0E2E">
        <w:rPr>
          <w:rFonts w:ascii="Arial" w:hAnsi="Arial" w:cs="Arial"/>
          <w:lang w:val="en-US"/>
        </w:rPr>
        <w:t>identify</w:t>
      </w:r>
      <w:r w:rsidRPr="005247A0">
        <w:rPr>
          <w:rFonts w:ascii="Arial" w:hAnsi="Arial" w:cs="Arial"/>
          <w:lang w:val="en-US"/>
        </w:rPr>
        <w:t xml:space="preserve"> areas </w:t>
      </w:r>
      <w:r w:rsidR="00AA0E2E">
        <w:rPr>
          <w:rFonts w:ascii="Arial" w:hAnsi="Arial" w:cs="Arial"/>
          <w:lang w:val="en-US"/>
        </w:rPr>
        <w:t xml:space="preserve">that </w:t>
      </w:r>
      <w:r w:rsidR="000B4F25">
        <w:rPr>
          <w:rFonts w:ascii="Arial" w:hAnsi="Arial" w:cs="Arial"/>
          <w:lang w:val="en-US"/>
        </w:rPr>
        <w:t>h</w:t>
      </w:r>
      <w:r w:rsidR="00AA0E2E">
        <w:rPr>
          <w:rFonts w:ascii="Arial" w:hAnsi="Arial" w:cs="Arial"/>
          <w:lang w:val="en-US"/>
        </w:rPr>
        <w:t>ave affected the park visitors in terms of</w:t>
      </w:r>
      <w:r w:rsidR="000B4F25">
        <w:rPr>
          <w:rFonts w:ascii="Arial" w:hAnsi="Arial" w:cs="Arial"/>
          <w:lang w:val="en-US"/>
        </w:rPr>
        <w:t xml:space="preserve"> thermal discomfort </w:t>
      </w:r>
      <w:r w:rsidR="00AA0E2E">
        <w:rPr>
          <w:rFonts w:ascii="Arial" w:hAnsi="Arial" w:cs="Arial"/>
          <w:lang w:val="en-US"/>
        </w:rPr>
        <w:t xml:space="preserve">and areas with high </w:t>
      </w:r>
      <w:r w:rsidR="000B4F25">
        <w:rPr>
          <w:rFonts w:ascii="Arial" w:hAnsi="Arial" w:cs="Arial"/>
          <w:lang w:val="en-US"/>
        </w:rPr>
        <w:t>health risk</w:t>
      </w:r>
      <w:r w:rsidRPr="005247A0">
        <w:rPr>
          <w:rFonts w:ascii="Arial" w:hAnsi="Arial" w:cs="Arial"/>
          <w:lang w:val="en-US"/>
        </w:rPr>
        <w:t>. Our research objectives</w:t>
      </w:r>
      <w:r w:rsidR="009E3348">
        <w:rPr>
          <w:rFonts w:ascii="Arial" w:hAnsi="Arial" w:cs="Arial"/>
          <w:lang w:val="en-US"/>
        </w:rPr>
        <w:t>,</w:t>
      </w:r>
      <w:r w:rsidRPr="005247A0">
        <w:rPr>
          <w:rFonts w:ascii="Arial" w:hAnsi="Arial" w:cs="Arial"/>
          <w:lang w:val="en-US"/>
        </w:rPr>
        <w:t xml:space="preserve"> </w:t>
      </w:r>
      <w:r w:rsidR="008E49E9">
        <w:rPr>
          <w:rFonts w:ascii="Arial" w:hAnsi="Arial" w:cs="Arial"/>
          <w:lang w:val="en-US"/>
        </w:rPr>
        <w:t xml:space="preserve">therefore, </w:t>
      </w:r>
      <w:r w:rsidRPr="005247A0">
        <w:rPr>
          <w:rFonts w:ascii="Arial" w:hAnsi="Arial" w:cs="Arial"/>
          <w:lang w:val="en-US"/>
        </w:rPr>
        <w:t xml:space="preserve">are as follows: </w:t>
      </w:r>
    </w:p>
    <w:p w:rsidR="002134A6" w:rsidRDefault="000B4F25" w:rsidP="001417E5">
      <w:pPr>
        <w:pStyle w:val="ListParagraph"/>
        <w:numPr>
          <w:ilvl w:val="0"/>
          <w:numId w:val="16"/>
        </w:numPr>
        <w:jc w:val="both"/>
        <w:rPr>
          <w:rFonts w:ascii="Arial" w:hAnsi="Arial" w:cs="Arial"/>
          <w:lang w:val="en-US"/>
        </w:rPr>
      </w:pPr>
      <w:r>
        <w:rPr>
          <w:rFonts w:ascii="Arial" w:hAnsi="Arial" w:cs="Arial"/>
          <w:lang w:val="en-US"/>
        </w:rPr>
        <w:t xml:space="preserve">To optimize the general social and recreational functionalities of </w:t>
      </w:r>
      <w:r w:rsidR="00AA0E2E">
        <w:rPr>
          <w:rFonts w:ascii="Arial" w:hAnsi="Arial" w:cs="Arial"/>
          <w:lang w:val="en-US"/>
        </w:rPr>
        <w:t>the</w:t>
      </w:r>
      <w:r>
        <w:rPr>
          <w:rFonts w:ascii="Arial" w:hAnsi="Arial" w:cs="Arial"/>
          <w:lang w:val="en-US"/>
        </w:rPr>
        <w:t xml:space="preserve"> neighbourhood park </w:t>
      </w:r>
      <w:r w:rsidR="002134A6">
        <w:rPr>
          <w:rFonts w:ascii="Arial" w:hAnsi="Arial" w:cs="Arial"/>
          <w:lang w:val="en-US"/>
        </w:rPr>
        <w:t xml:space="preserve">through improving the level of comfort and health </w:t>
      </w:r>
      <w:r>
        <w:rPr>
          <w:rFonts w:ascii="Arial" w:hAnsi="Arial" w:cs="Arial"/>
          <w:lang w:val="en-US"/>
        </w:rPr>
        <w:t xml:space="preserve">for its </w:t>
      </w:r>
      <w:r w:rsidR="002134A6">
        <w:rPr>
          <w:rFonts w:ascii="Arial" w:hAnsi="Arial" w:cs="Arial"/>
          <w:lang w:val="en-US"/>
        </w:rPr>
        <w:t>users.</w:t>
      </w:r>
    </w:p>
    <w:p w:rsidR="002134A6" w:rsidRDefault="002134A6" w:rsidP="001417E5">
      <w:pPr>
        <w:pStyle w:val="ListParagraph"/>
        <w:numPr>
          <w:ilvl w:val="0"/>
          <w:numId w:val="16"/>
        </w:numPr>
        <w:jc w:val="both"/>
        <w:rPr>
          <w:rFonts w:ascii="Arial" w:hAnsi="Arial" w:cs="Arial"/>
          <w:lang w:val="en-US"/>
        </w:rPr>
      </w:pPr>
      <w:r>
        <w:rPr>
          <w:rFonts w:ascii="Arial" w:hAnsi="Arial" w:cs="Arial"/>
          <w:lang w:val="en-US"/>
        </w:rPr>
        <w:t xml:space="preserve">To determine the ‘hotspots’ or risk areas that are susceptible </w:t>
      </w:r>
      <w:r w:rsidR="008E49E9">
        <w:rPr>
          <w:rFonts w:ascii="Arial" w:hAnsi="Arial" w:cs="Arial"/>
          <w:lang w:val="en-US"/>
        </w:rPr>
        <w:t xml:space="preserve">to </w:t>
      </w:r>
      <w:r>
        <w:rPr>
          <w:rFonts w:ascii="Arial" w:hAnsi="Arial" w:cs="Arial"/>
          <w:lang w:val="en-US"/>
        </w:rPr>
        <w:t>high thermal discomfort - i.e. identifying areas with high heat index.</w:t>
      </w:r>
    </w:p>
    <w:p w:rsidR="002134A6" w:rsidRDefault="002134A6" w:rsidP="001417E5">
      <w:pPr>
        <w:pStyle w:val="ListParagraph"/>
        <w:numPr>
          <w:ilvl w:val="0"/>
          <w:numId w:val="16"/>
        </w:numPr>
        <w:jc w:val="both"/>
        <w:rPr>
          <w:rFonts w:ascii="Arial" w:hAnsi="Arial" w:cs="Arial"/>
          <w:lang w:val="en-US"/>
        </w:rPr>
      </w:pPr>
      <w:r>
        <w:rPr>
          <w:rFonts w:ascii="Arial" w:hAnsi="Arial" w:cs="Arial"/>
          <w:lang w:val="en-US"/>
        </w:rPr>
        <w:t xml:space="preserve">To determine the ‘hotspots’ or risk areas that are prone to high health risks - i.e. identifying areas with high </w:t>
      </w:r>
      <w:r w:rsidRPr="005247A0">
        <w:rPr>
          <w:rFonts w:ascii="Arial" w:hAnsi="Arial" w:cs="Arial"/>
          <w:lang w:val="en-US"/>
        </w:rPr>
        <w:t xml:space="preserve">levels </w:t>
      </w:r>
      <w:r>
        <w:rPr>
          <w:rFonts w:ascii="Arial" w:hAnsi="Arial" w:cs="Arial"/>
          <w:lang w:val="en-US"/>
        </w:rPr>
        <w:t>of carbon monoxide.</w:t>
      </w:r>
    </w:p>
    <w:p w:rsidR="008429A3" w:rsidRDefault="00BD04A4" w:rsidP="001417E5">
      <w:pPr>
        <w:pStyle w:val="ListParagraph"/>
        <w:numPr>
          <w:ilvl w:val="0"/>
          <w:numId w:val="16"/>
        </w:numPr>
        <w:jc w:val="both"/>
        <w:rPr>
          <w:rFonts w:ascii="Arial" w:hAnsi="Arial" w:cs="Arial"/>
          <w:lang w:val="en-US"/>
        </w:rPr>
      </w:pPr>
      <w:r>
        <w:rPr>
          <w:rFonts w:ascii="Arial" w:hAnsi="Arial" w:cs="Arial"/>
          <w:lang w:val="en-US"/>
        </w:rPr>
        <w:t>To s</w:t>
      </w:r>
      <w:r w:rsidR="005247A0" w:rsidRPr="005247A0">
        <w:rPr>
          <w:rFonts w:ascii="Arial" w:hAnsi="Arial" w:cs="Arial"/>
          <w:lang w:val="en-US"/>
        </w:rPr>
        <w:t xml:space="preserve">uggest methods to mitigate the high </w:t>
      </w:r>
      <w:r>
        <w:rPr>
          <w:rFonts w:ascii="Arial" w:hAnsi="Arial" w:cs="Arial"/>
          <w:lang w:val="en-US"/>
        </w:rPr>
        <w:t>level of thermal discomfort and</w:t>
      </w:r>
      <w:r w:rsidR="005247A0" w:rsidRPr="005247A0">
        <w:rPr>
          <w:rFonts w:ascii="Arial" w:hAnsi="Arial" w:cs="Arial"/>
          <w:lang w:val="en-US"/>
        </w:rPr>
        <w:t xml:space="preserve"> high </w:t>
      </w:r>
      <w:r>
        <w:rPr>
          <w:rFonts w:ascii="Arial" w:hAnsi="Arial" w:cs="Arial"/>
          <w:lang w:val="en-US"/>
        </w:rPr>
        <w:t>level of health risk</w:t>
      </w:r>
      <w:r w:rsidR="00805732">
        <w:rPr>
          <w:rFonts w:ascii="Arial" w:hAnsi="Arial" w:cs="Arial"/>
          <w:lang w:val="en-US"/>
        </w:rPr>
        <w:t>s</w:t>
      </w:r>
      <w:r>
        <w:rPr>
          <w:rFonts w:ascii="Arial" w:hAnsi="Arial" w:cs="Arial"/>
          <w:lang w:val="en-US"/>
        </w:rPr>
        <w:t>.</w:t>
      </w:r>
    </w:p>
    <w:p w:rsidR="005247A0" w:rsidRPr="000F5402" w:rsidRDefault="000F5402" w:rsidP="001417E5">
      <w:pPr>
        <w:jc w:val="both"/>
        <w:rPr>
          <w:rFonts w:ascii="Arial" w:hAnsi="Arial" w:cs="Arial"/>
          <w:b/>
          <w:bCs/>
          <w:sz w:val="28"/>
          <w:szCs w:val="36"/>
          <w:lang w:val="en-US"/>
        </w:rPr>
      </w:pPr>
      <w:r>
        <w:rPr>
          <w:rFonts w:ascii="Arial" w:hAnsi="Arial" w:cs="Arial"/>
          <w:b/>
          <w:bCs/>
          <w:sz w:val="28"/>
          <w:szCs w:val="36"/>
          <w:lang w:val="en-US"/>
        </w:rPr>
        <w:t xml:space="preserve">4. </w:t>
      </w:r>
      <w:r w:rsidR="005247A0" w:rsidRPr="000F5402">
        <w:rPr>
          <w:rFonts w:ascii="Arial" w:hAnsi="Arial" w:cs="Arial"/>
          <w:b/>
          <w:bCs/>
          <w:sz w:val="28"/>
          <w:szCs w:val="36"/>
          <w:lang w:val="en-US"/>
        </w:rPr>
        <w:t>Research Methodology</w:t>
      </w:r>
    </w:p>
    <w:p w:rsidR="005247A0" w:rsidRDefault="005247A0" w:rsidP="001417E5">
      <w:pPr>
        <w:jc w:val="both"/>
        <w:rPr>
          <w:rFonts w:ascii="Arial" w:hAnsi="Arial" w:cs="Arial"/>
          <w:lang w:val="en-US"/>
        </w:rPr>
      </w:pPr>
      <w:r>
        <w:rPr>
          <w:rFonts w:ascii="Arial" w:hAnsi="Arial" w:cs="Arial"/>
          <w:lang w:val="en-US"/>
        </w:rPr>
        <w:t xml:space="preserve">Preliminary research was done by looking at the layout of the park through online resources like </w:t>
      </w:r>
      <w:r w:rsidR="002E1C77" w:rsidRPr="00613EC8">
        <w:rPr>
          <w:rFonts w:ascii="Arial" w:hAnsi="Arial" w:cs="Arial"/>
          <w:i/>
          <w:lang w:val="en-US"/>
        </w:rPr>
        <w:t>G</w:t>
      </w:r>
      <w:r w:rsidRPr="00613EC8">
        <w:rPr>
          <w:rFonts w:ascii="Arial" w:hAnsi="Arial" w:cs="Arial"/>
          <w:i/>
          <w:lang w:val="en-US"/>
        </w:rPr>
        <w:t xml:space="preserve">oogle </w:t>
      </w:r>
      <w:r w:rsidR="002E1C77" w:rsidRPr="00613EC8">
        <w:rPr>
          <w:rFonts w:ascii="Arial" w:hAnsi="Arial" w:cs="Arial"/>
          <w:i/>
          <w:lang w:val="en-US"/>
        </w:rPr>
        <w:t>Earth</w:t>
      </w:r>
      <w:r w:rsidR="00AA0E2E">
        <w:rPr>
          <w:rFonts w:ascii="Arial" w:hAnsi="Arial" w:cs="Arial"/>
          <w:i/>
          <w:lang w:val="en-US"/>
        </w:rPr>
        <w:t>’s</w:t>
      </w:r>
      <w:r>
        <w:rPr>
          <w:rFonts w:ascii="Arial" w:hAnsi="Arial" w:cs="Arial"/>
          <w:lang w:val="en-US"/>
        </w:rPr>
        <w:t xml:space="preserve"> </w:t>
      </w:r>
      <w:r w:rsidR="00AA0E2E">
        <w:rPr>
          <w:rFonts w:ascii="Arial" w:hAnsi="Arial" w:cs="Arial"/>
          <w:lang w:val="en-US"/>
        </w:rPr>
        <w:t xml:space="preserve">satellite imagery </w:t>
      </w:r>
      <w:r w:rsidR="002E1C77">
        <w:rPr>
          <w:rFonts w:ascii="Arial" w:hAnsi="Arial" w:cs="Arial"/>
          <w:lang w:val="en-US"/>
        </w:rPr>
        <w:t>to</w:t>
      </w:r>
      <w:r>
        <w:rPr>
          <w:rFonts w:ascii="Arial" w:hAnsi="Arial" w:cs="Arial"/>
          <w:lang w:val="en-US"/>
        </w:rPr>
        <w:t xml:space="preserve"> identify any potential problems that the park may have. Some of the potential problems that we identified early on were:</w:t>
      </w:r>
    </w:p>
    <w:p w:rsidR="005247A0" w:rsidRDefault="005247A0" w:rsidP="001417E5">
      <w:pPr>
        <w:pStyle w:val="ListParagraph"/>
        <w:numPr>
          <w:ilvl w:val="0"/>
          <w:numId w:val="17"/>
        </w:numPr>
        <w:jc w:val="both"/>
        <w:rPr>
          <w:rFonts w:ascii="Arial" w:hAnsi="Arial" w:cs="Arial"/>
          <w:lang w:val="en-US"/>
        </w:rPr>
      </w:pPr>
      <w:r>
        <w:rPr>
          <w:rFonts w:ascii="Arial" w:hAnsi="Arial" w:cs="Arial"/>
          <w:lang w:val="en-US"/>
        </w:rPr>
        <w:t xml:space="preserve">Roads and carparks around the park can contribute high amounts of carbon </w:t>
      </w:r>
      <w:r w:rsidR="0077105D">
        <w:rPr>
          <w:rFonts w:ascii="Arial" w:hAnsi="Arial" w:cs="Arial"/>
          <w:lang w:val="en-US"/>
        </w:rPr>
        <w:t>mon</w:t>
      </w:r>
      <w:r>
        <w:rPr>
          <w:rFonts w:ascii="Arial" w:hAnsi="Arial" w:cs="Arial"/>
          <w:lang w:val="en-US"/>
        </w:rPr>
        <w:t xml:space="preserve">oxide to the park, </w:t>
      </w:r>
      <w:r w:rsidR="00D739BB">
        <w:rPr>
          <w:rFonts w:ascii="Arial" w:hAnsi="Arial" w:cs="Arial"/>
          <w:lang w:val="en-US"/>
        </w:rPr>
        <w:t>increasing the health risk posed to users of the park</w:t>
      </w:r>
      <w:r>
        <w:rPr>
          <w:rFonts w:ascii="Arial" w:hAnsi="Arial" w:cs="Arial"/>
          <w:lang w:val="en-US"/>
        </w:rPr>
        <w:t>.</w:t>
      </w:r>
    </w:p>
    <w:p w:rsidR="0077105D" w:rsidRDefault="005247A0" w:rsidP="001417E5">
      <w:pPr>
        <w:pStyle w:val="ListParagraph"/>
        <w:numPr>
          <w:ilvl w:val="0"/>
          <w:numId w:val="17"/>
        </w:numPr>
        <w:jc w:val="both"/>
        <w:rPr>
          <w:rFonts w:ascii="Arial" w:hAnsi="Arial" w:cs="Arial"/>
          <w:lang w:val="en-US"/>
        </w:rPr>
      </w:pPr>
      <w:r w:rsidRPr="005247A0">
        <w:rPr>
          <w:rFonts w:ascii="Arial" w:hAnsi="Arial" w:cs="Arial"/>
          <w:lang w:val="en-US"/>
        </w:rPr>
        <w:t xml:space="preserve">Many pathways are not shaded from the sun. </w:t>
      </w:r>
      <w:r w:rsidR="009F1E7E">
        <w:rPr>
          <w:rFonts w:ascii="Arial" w:hAnsi="Arial" w:cs="Arial"/>
          <w:lang w:val="en-US"/>
        </w:rPr>
        <w:t xml:space="preserve">As </w:t>
      </w:r>
      <w:r w:rsidRPr="005247A0">
        <w:rPr>
          <w:rFonts w:ascii="Arial" w:hAnsi="Arial" w:cs="Arial"/>
          <w:lang w:val="en-US"/>
        </w:rPr>
        <w:t>Singapore</w:t>
      </w:r>
      <w:r w:rsidR="009F1E7E">
        <w:rPr>
          <w:rFonts w:ascii="Arial" w:hAnsi="Arial" w:cs="Arial"/>
          <w:lang w:val="en-US"/>
        </w:rPr>
        <w:t xml:space="preserve"> is</w:t>
      </w:r>
      <w:r w:rsidRPr="005247A0">
        <w:rPr>
          <w:rFonts w:ascii="Arial" w:hAnsi="Arial" w:cs="Arial"/>
          <w:lang w:val="en-US"/>
        </w:rPr>
        <w:t xml:space="preserve"> in a hot and humid tropical climate, there might be </w:t>
      </w:r>
      <w:r w:rsidR="00D739BB">
        <w:rPr>
          <w:rFonts w:ascii="Arial" w:hAnsi="Arial" w:cs="Arial"/>
          <w:lang w:val="en-US"/>
        </w:rPr>
        <w:t>increased</w:t>
      </w:r>
      <w:r w:rsidRPr="005247A0">
        <w:rPr>
          <w:rFonts w:ascii="Arial" w:hAnsi="Arial" w:cs="Arial"/>
          <w:lang w:val="en-US"/>
        </w:rPr>
        <w:t xml:space="preserve"> risks of heat stroke if exposed to the sun without water for too long, particularly if unshaded.</w:t>
      </w:r>
    </w:p>
    <w:p w:rsidR="000F5402" w:rsidRDefault="000F5402" w:rsidP="001417E5">
      <w:pPr>
        <w:jc w:val="both"/>
        <w:rPr>
          <w:rFonts w:ascii="Arial" w:hAnsi="Arial" w:cs="Arial"/>
          <w:b/>
          <w:bCs/>
          <w:sz w:val="36"/>
          <w:szCs w:val="36"/>
          <w:lang w:val="en-US"/>
        </w:rPr>
      </w:pPr>
    </w:p>
    <w:p w:rsidR="0077105D" w:rsidRPr="000F5402" w:rsidRDefault="0077105D" w:rsidP="001417E5">
      <w:pPr>
        <w:jc w:val="both"/>
        <w:rPr>
          <w:rFonts w:ascii="Arial" w:hAnsi="Arial" w:cs="Arial"/>
          <w:b/>
          <w:bCs/>
          <w:sz w:val="28"/>
          <w:szCs w:val="36"/>
          <w:lang w:val="en-US"/>
        </w:rPr>
      </w:pPr>
      <w:r w:rsidRPr="000F5402">
        <w:rPr>
          <w:rFonts w:ascii="Arial" w:hAnsi="Arial" w:cs="Arial"/>
          <w:b/>
          <w:bCs/>
          <w:sz w:val="28"/>
          <w:szCs w:val="36"/>
          <w:lang w:val="en-US"/>
        </w:rPr>
        <w:t xml:space="preserve">4.1 Fieldwork Preparation </w:t>
      </w:r>
    </w:p>
    <w:p w:rsidR="0077105D" w:rsidRDefault="0077105D" w:rsidP="001417E5">
      <w:pPr>
        <w:jc w:val="both"/>
        <w:rPr>
          <w:rFonts w:ascii="Arial" w:hAnsi="Arial" w:cs="Arial"/>
          <w:lang w:val="en-US"/>
        </w:rPr>
      </w:pPr>
      <w:r w:rsidRPr="0077105D">
        <w:rPr>
          <w:rFonts w:ascii="Arial" w:hAnsi="Arial" w:cs="Arial"/>
          <w:lang w:val="en-US"/>
        </w:rPr>
        <w:t xml:space="preserve">Prior to fieldwork, we prepared several </w:t>
      </w:r>
      <w:r w:rsidR="00743368">
        <w:rPr>
          <w:rFonts w:ascii="Arial" w:hAnsi="Arial" w:cs="Arial"/>
          <w:lang w:val="en-US"/>
        </w:rPr>
        <w:t xml:space="preserve">digital </w:t>
      </w:r>
      <w:r w:rsidRPr="0077105D">
        <w:rPr>
          <w:rFonts w:ascii="Arial" w:hAnsi="Arial" w:cs="Arial"/>
          <w:lang w:val="en-US"/>
        </w:rPr>
        <w:t xml:space="preserve">spatial </w:t>
      </w:r>
      <w:r w:rsidR="00D502BE">
        <w:rPr>
          <w:rFonts w:ascii="Arial" w:hAnsi="Arial" w:cs="Arial"/>
          <w:lang w:val="en-US"/>
        </w:rPr>
        <w:t xml:space="preserve">(map) </w:t>
      </w:r>
      <w:r w:rsidRPr="0077105D">
        <w:rPr>
          <w:rFonts w:ascii="Arial" w:hAnsi="Arial" w:cs="Arial"/>
          <w:lang w:val="en-US"/>
        </w:rPr>
        <w:t>layers using GIS softwa</w:t>
      </w:r>
      <w:r w:rsidR="00743368">
        <w:rPr>
          <w:rFonts w:ascii="Arial" w:hAnsi="Arial" w:cs="Arial"/>
          <w:lang w:val="en-US"/>
        </w:rPr>
        <w:t>re called ArcMap</w:t>
      </w:r>
      <w:r w:rsidRPr="0077105D">
        <w:rPr>
          <w:rFonts w:ascii="Arial" w:hAnsi="Arial" w:cs="Arial"/>
          <w:lang w:val="en-US"/>
        </w:rPr>
        <w:t xml:space="preserve">. We created </w:t>
      </w:r>
      <w:r w:rsidR="00D502BE">
        <w:rPr>
          <w:rFonts w:ascii="Arial" w:hAnsi="Arial" w:cs="Arial"/>
          <w:lang w:val="en-US"/>
        </w:rPr>
        <w:t>the satellite image of</w:t>
      </w:r>
      <w:r w:rsidRPr="0077105D">
        <w:rPr>
          <w:rFonts w:ascii="Arial" w:hAnsi="Arial" w:cs="Arial"/>
          <w:lang w:val="en-US"/>
        </w:rPr>
        <w:t xml:space="preserve"> the </w:t>
      </w:r>
      <w:r>
        <w:rPr>
          <w:rFonts w:ascii="Arial" w:hAnsi="Arial" w:cs="Arial"/>
          <w:lang w:val="en-US"/>
        </w:rPr>
        <w:t xml:space="preserve">Bishan-Ang Mo Kio </w:t>
      </w:r>
      <w:r w:rsidR="00613EC8">
        <w:rPr>
          <w:rFonts w:ascii="Arial" w:hAnsi="Arial" w:cs="Arial"/>
          <w:lang w:val="en-US"/>
        </w:rPr>
        <w:t>Park</w:t>
      </w:r>
      <w:r>
        <w:rPr>
          <w:rFonts w:ascii="Arial" w:hAnsi="Arial" w:cs="Arial"/>
          <w:lang w:val="en-US"/>
        </w:rPr>
        <w:t xml:space="preserve"> to get a better look at the park layout.</w:t>
      </w:r>
      <w:r w:rsidRPr="0077105D">
        <w:rPr>
          <w:rFonts w:ascii="Arial" w:hAnsi="Arial" w:cs="Arial"/>
          <w:lang w:val="en-US"/>
        </w:rPr>
        <w:t xml:space="preserve"> </w:t>
      </w:r>
      <w:r>
        <w:rPr>
          <w:rFonts w:ascii="Arial" w:hAnsi="Arial" w:cs="Arial"/>
          <w:lang w:val="en-US"/>
        </w:rPr>
        <w:t xml:space="preserve">The </w:t>
      </w:r>
      <w:r w:rsidRPr="0077105D">
        <w:rPr>
          <w:rFonts w:ascii="Arial" w:hAnsi="Arial" w:cs="Arial"/>
          <w:lang w:val="en-US"/>
        </w:rPr>
        <w:t xml:space="preserve">satellite images </w:t>
      </w:r>
      <w:r w:rsidR="00D502BE">
        <w:rPr>
          <w:rFonts w:ascii="Arial" w:hAnsi="Arial" w:cs="Arial"/>
          <w:lang w:val="en-US"/>
        </w:rPr>
        <w:t xml:space="preserve">were </w:t>
      </w:r>
      <w:r w:rsidRPr="0077105D">
        <w:rPr>
          <w:rFonts w:ascii="Arial" w:hAnsi="Arial" w:cs="Arial"/>
          <w:lang w:val="en-US"/>
        </w:rPr>
        <w:t xml:space="preserve">taken from </w:t>
      </w:r>
      <w:r w:rsidRPr="00613EC8">
        <w:rPr>
          <w:rFonts w:ascii="Arial" w:hAnsi="Arial" w:cs="Arial"/>
          <w:i/>
          <w:lang w:val="en-US"/>
        </w:rPr>
        <w:t>Google Earth</w:t>
      </w:r>
      <w:r w:rsidR="00D502BE">
        <w:rPr>
          <w:rFonts w:ascii="Arial" w:hAnsi="Arial" w:cs="Arial"/>
          <w:lang w:val="en-US"/>
        </w:rPr>
        <w:t xml:space="preserve"> software</w:t>
      </w:r>
      <w:r w:rsidR="00613EC8">
        <w:rPr>
          <w:rFonts w:ascii="Arial" w:hAnsi="Arial" w:cs="Arial"/>
          <w:lang w:val="en-US"/>
        </w:rPr>
        <w:t xml:space="preserve"> </w:t>
      </w:r>
      <w:r w:rsidR="009F1E7E">
        <w:rPr>
          <w:rFonts w:ascii="Arial" w:hAnsi="Arial" w:cs="Arial"/>
          <w:lang w:val="en-US"/>
        </w:rPr>
        <w:t xml:space="preserve">and </w:t>
      </w:r>
      <w:r w:rsidR="00613EC8">
        <w:rPr>
          <w:rFonts w:ascii="Arial" w:hAnsi="Arial" w:cs="Arial"/>
          <w:lang w:val="en-US"/>
        </w:rPr>
        <w:t xml:space="preserve">thereafter </w:t>
      </w:r>
      <w:r w:rsidR="00EA30AC">
        <w:rPr>
          <w:rFonts w:ascii="Arial" w:hAnsi="Arial" w:cs="Arial"/>
          <w:lang w:val="en-US"/>
        </w:rPr>
        <w:t>geore</w:t>
      </w:r>
      <w:r w:rsidR="00613EC8">
        <w:rPr>
          <w:rFonts w:ascii="Arial" w:hAnsi="Arial" w:cs="Arial"/>
          <w:lang w:val="en-US"/>
        </w:rPr>
        <w:t>ferenced to fit into the ArcMap software.</w:t>
      </w:r>
      <w:r w:rsidR="00EA30AC">
        <w:rPr>
          <w:rFonts w:ascii="Arial" w:hAnsi="Arial" w:cs="Arial"/>
          <w:lang w:val="en-US"/>
        </w:rPr>
        <w:t xml:space="preserve"> With the courtesy of Singapore </w:t>
      </w:r>
      <w:r w:rsidR="00EA30AC">
        <w:rPr>
          <w:rFonts w:ascii="Arial" w:hAnsi="Arial" w:cs="Arial"/>
          <w:lang w:val="en-US"/>
        </w:rPr>
        <w:lastRenderedPageBreak/>
        <w:t>Land Authority (SLA) and National Environment Agency (NEA), we were provided the various digital spatial layers of Singapore, in particular Bishan-Ang Mo Kio park to work with.</w:t>
      </w:r>
    </w:p>
    <w:p w:rsidR="00613EC8" w:rsidRDefault="00613EC8" w:rsidP="001417E5">
      <w:pPr>
        <w:jc w:val="both"/>
        <w:rPr>
          <w:rFonts w:ascii="Arial" w:hAnsi="Arial" w:cs="Arial"/>
          <w:b/>
          <w:bCs/>
          <w:sz w:val="28"/>
          <w:szCs w:val="36"/>
          <w:lang w:val="en-US"/>
        </w:rPr>
      </w:pPr>
    </w:p>
    <w:p w:rsidR="005247A0" w:rsidRPr="000F5402" w:rsidRDefault="0077105D" w:rsidP="001417E5">
      <w:pPr>
        <w:jc w:val="both"/>
        <w:rPr>
          <w:rFonts w:ascii="Arial" w:hAnsi="Arial" w:cs="Arial"/>
          <w:b/>
          <w:bCs/>
          <w:sz w:val="28"/>
          <w:szCs w:val="36"/>
          <w:lang w:val="en-US"/>
        </w:rPr>
      </w:pPr>
      <w:r w:rsidRPr="000F5402">
        <w:rPr>
          <w:rFonts w:ascii="Arial" w:hAnsi="Arial" w:cs="Arial"/>
          <w:b/>
          <w:bCs/>
          <w:sz w:val="28"/>
          <w:szCs w:val="36"/>
          <w:lang w:val="en-US"/>
        </w:rPr>
        <w:t>4.2 Fieldwork and Data Collection</w:t>
      </w:r>
    </w:p>
    <w:p w:rsidR="007B4214" w:rsidRDefault="00B22EED" w:rsidP="001417E5">
      <w:pPr>
        <w:jc w:val="both"/>
        <w:rPr>
          <w:rFonts w:ascii="Arial" w:hAnsi="Arial" w:cs="Arial"/>
          <w:lang w:val="en-US"/>
        </w:rPr>
      </w:pPr>
      <w:r>
        <w:rPr>
          <w:rFonts w:ascii="Arial" w:hAnsi="Arial" w:cs="Arial"/>
          <w:lang w:val="en-US"/>
        </w:rPr>
        <w:t xml:space="preserve">The method of collecting data is rather unique </w:t>
      </w:r>
      <w:r w:rsidR="00613EC8">
        <w:rPr>
          <w:rFonts w:ascii="Arial" w:hAnsi="Arial" w:cs="Arial"/>
          <w:lang w:val="en-US"/>
        </w:rPr>
        <w:t>via</w:t>
      </w:r>
      <w:r>
        <w:rPr>
          <w:rFonts w:ascii="Arial" w:hAnsi="Arial" w:cs="Arial"/>
          <w:lang w:val="en-US"/>
        </w:rPr>
        <w:t xml:space="preserve"> </w:t>
      </w:r>
      <w:r w:rsidRPr="00613EC8">
        <w:rPr>
          <w:rFonts w:ascii="Arial" w:hAnsi="Arial" w:cs="Arial"/>
          <w:i/>
          <w:lang w:val="en-US"/>
        </w:rPr>
        <w:t>crowd-sourcing</w:t>
      </w:r>
      <w:r>
        <w:rPr>
          <w:rFonts w:ascii="Arial" w:hAnsi="Arial" w:cs="Arial"/>
          <w:lang w:val="en-US"/>
        </w:rPr>
        <w:t xml:space="preserve">. In this method, </w:t>
      </w:r>
      <w:r w:rsidR="007B4214">
        <w:rPr>
          <w:rFonts w:ascii="Arial" w:hAnsi="Arial" w:cs="Arial"/>
          <w:lang w:val="en-US"/>
        </w:rPr>
        <w:t xml:space="preserve">the data is obtained or collected by enlisting the services of other students from secondary schools, junior colleges and tertiary institutions. </w:t>
      </w:r>
      <w:r w:rsidR="00613EC8">
        <w:rPr>
          <w:rFonts w:ascii="Arial" w:hAnsi="Arial" w:cs="Arial"/>
          <w:lang w:val="en-US"/>
        </w:rPr>
        <w:t>T</w:t>
      </w:r>
      <w:r w:rsidR="007B4214">
        <w:rPr>
          <w:rFonts w:ascii="Arial" w:hAnsi="Arial" w:cs="Arial"/>
          <w:lang w:val="en-US"/>
        </w:rPr>
        <w:t xml:space="preserve">he area of study </w:t>
      </w:r>
      <w:r w:rsidR="009F1E7E">
        <w:rPr>
          <w:rFonts w:ascii="Arial" w:hAnsi="Arial" w:cs="Arial"/>
          <w:lang w:val="en-US"/>
        </w:rPr>
        <w:t>is</w:t>
      </w:r>
      <w:r w:rsidR="007B4214">
        <w:rPr>
          <w:rFonts w:ascii="Arial" w:hAnsi="Arial" w:cs="Arial"/>
          <w:lang w:val="en-US"/>
        </w:rPr>
        <w:t xml:space="preserve"> divided into 102 </w:t>
      </w:r>
      <w:r w:rsidR="00613EC8">
        <w:rPr>
          <w:rFonts w:ascii="Arial" w:hAnsi="Arial" w:cs="Arial"/>
          <w:lang w:val="en-US"/>
        </w:rPr>
        <w:t xml:space="preserve">square </w:t>
      </w:r>
      <w:r w:rsidR="007B4214">
        <w:rPr>
          <w:rFonts w:ascii="Arial" w:hAnsi="Arial" w:cs="Arial"/>
          <w:lang w:val="en-US"/>
        </w:rPr>
        <w:t xml:space="preserve">grids and each group </w:t>
      </w:r>
      <w:r w:rsidR="009F1E7E">
        <w:rPr>
          <w:rFonts w:ascii="Arial" w:hAnsi="Arial" w:cs="Arial"/>
          <w:lang w:val="en-US"/>
        </w:rPr>
        <w:t>is</w:t>
      </w:r>
      <w:r w:rsidR="007B4214">
        <w:rPr>
          <w:rFonts w:ascii="Arial" w:hAnsi="Arial" w:cs="Arial"/>
          <w:lang w:val="en-US"/>
        </w:rPr>
        <w:t xml:space="preserve"> assign</w:t>
      </w:r>
      <w:r w:rsidR="009F1E7E">
        <w:rPr>
          <w:rFonts w:ascii="Arial" w:hAnsi="Arial" w:cs="Arial"/>
          <w:lang w:val="en-US"/>
        </w:rPr>
        <w:t>ed</w:t>
      </w:r>
      <w:r w:rsidR="007B4214">
        <w:rPr>
          <w:rFonts w:ascii="Arial" w:hAnsi="Arial" w:cs="Arial"/>
          <w:lang w:val="en-US"/>
        </w:rPr>
        <w:t xml:space="preserve"> to 6 grids to collect the data </w:t>
      </w:r>
      <w:r w:rsidR="009F1E7E">
        <w:rPr>
          <w:rFonts w:ascii="Arial" w:hAnsi="Arial" w:cs="Arial"/>
          <w:lang w:val="en-US"/>
        </w:rPr>
        <w:t xml:space="preserve">for </w:t>
      </w:r>
      <w:r w:rsidR="007B4214">
        <w:rPr>
          <w:rFonts w:ascii="Arial" w:hAnsi="Arial" w:cs="Arial"/>
          <w:lang w:val="en-US"/>
        </w:rPr>
        <w:t>a minimum</w:t>
      </w:r>
      <w:r w:rsidR="009F1E7E">
        <w:rPr>
          <w:rFonts w:ascii="Arial" w:hAnsi="Arial" w:cs="Arial"/>
          <w:lang w:val="en-US"/>
        </w:rPr>
        <w:t xml:space="preserve"> of </w:t>
      </w:r>
      <w:r w:rsidR="007B4214">
        <w:rPr>
          <w:rFonts w:ascii="Arial" w:hAnsi="Arial" w:cs="Arial"/>
          <w:lang w:val="en-US"/>
        </w:rPr>
        <w:t xml:space="preserve">12 hours. After all the groups have collected the data, SLA will pool all the data together to make it available for every group to use </w:t>
      </w:r>
      <w:r w:rsidR="00613EC8">
        <w:rPr>
          <w:rFonts w:ascii="Arial" w:hAnsi="Arial" w:cs="Arial"/>
          <w:lang w:val="en-US"/>
        </w:rPr>
        <w:t>in</w:t>
      </w:r>
      <w:r w:rsidR="007B4214">
        <w:rPr>
          <w:rFonts w:ascii="Arial" w:hAnsi="Arial" w:cs="Arial"/>
          <w:lang w:val="en-US"/>
        </w:rPr>
        <w:t xml:space="preserve"> their project.</w:t>
      </w:r>
    </w:p>
    <w:p w:rsidR="0077105D" w:rsidRDefault="0077105D" w:rsidP="001417E5">
      <w:pPr>
        <w:jc w:val="both"/>
        <w:rPr>
          <w:rFonts w:ascii="Arial" w:hAnsi="Arial" w:cs="Arial"/>
          <w:lang w:val="en-US"/>
        </w:rPr>
      </w:pPr>
      <w:r>
        <w:rPr>
          <w:rFonts w:ascii="Arial" w:hAnsi="Arial" w:cs="Arial"/>
          <w:lang w:val="en-US"/>
        </w:rPr>
        <w:t xml:space="preserve">We conducted </w:t>
      </w:r>
      <w:r w:rsidR="00613EC8">
        <w:rPr>
          <w:rFonts w:ascii="Arial" w:hAnsi="Arial" w:cs="Arial"/>
          <w:lang w:val="en-US"/>
        </w:rPr>
        <w:t>our field</w:t>
      </w:r>
      <w:r>
        <w:rPr>
          <w:rFonts w:ascii="Arial" w:hAnsi="Arial" w:cs="Arial"/>
          <w:lang w:val="en-US"/>
        </w:rPr>
        <w:t xml:space="preserve"> data collection on the 18</w:t>
      </w:r>
      <w:r w:rsidRPr="0077105D">
        <w:rPr>
          <w:rFonts w:ascii="Arial" w:hAnsi="Arial" w:cs="Arial"/>
          <w:vertAlign w:val="superscript"/>
          <w:lang w:val="en-US"/>
        </w:rPr>
        <w:t>th</w:t>
      </w:r>
      <w:r>
        <w:rPr>
          <w:rFonts w:ascii="Arial" w:hAnsi="Arial" w:cs="Arial"/>
          <w:lang w:val="en-US"/>
        </w:rPr>
        <w:t xml:space="preserve"> of June 2015</w:t>
      </w:r>
      <w:r w:rsidR="00F16502">
        <w:rPr>
          <w:rFonts w:ascii="Arial" w:hAnsi="Arial" w:cs="Arial"/>
          <w:lang w:val="en-US"/>
        </w:rPr>
        <w:t xml:space="preserve"> from 9am to 5pm at Bishan-Ang Mo Kio </w:t>
      </w:r>
      <w:r w:rsidR="00613EC8">
        <w:rPr>
          <w:rFonts w:ascii="Arial" w:hAnsi="Arial" w:cs="Arial"/>
          <w:lang w:val="en-US"/>
        </w:rPr>
        <w:t>Park</w:t>
      </w:r>
      <w:r>
        <w:rPr>
          <w:rFonts w:ascii="Arial" w:hAnsi="Arial" w:cs="Arial"/>
          <w:lang w:val="en-US"/>
        </w:rPr>
        <w:t>. We use</w:t>
      </w:r>
      <w:r w:rsidR="009F1E7E">
        <w:rPr>
          <w:rFonts w:ascii="Arial" w:hAnsi="Arial" w:cs="Arial"/>
          <w:lang w:val="en-US"/>
        </w:rPr>
        <w:t>d</w:t>
      </w:r>
      <w:r>
        <w:rPr>
          <w:rFonts w:ascii="Arial" w:hAnsi="Arial" w:cs="Arial"/>
          <w:lang w:val="en-US"/>
        </w:rPr>
        <w:t xml:space="preserve"> the portable ‘</w:t>
      </w:r>
      <w:proofErr w:type="spellStart"/>
      <w:r w:rsidRPr="00613EC8">
        <w:rPr>
          <w:rFonts w:ascii="Arial" w:hAnsi="Arial" w:cs="Arial"/>
          <w:i/>
          <w:lang w:val="en-US"/>
        </w:rPr>
        <w:t>SENSg</w:t>
      </w:r>
      <w:proofErr w:type="spellEnd"/>
      <w:r w:rsidRPr="00613EC8">
        <w:rPr>
          <w:rFonts w:ascii="Arial" w:hAnsi="Arial" w:cs="Arial"/>
          <w:i/>
          <w:lang w:val="en-US"/>
        </w:rPr>
        <w:t>’</w:t>
      </w:r>
      <w:r>
        <w:rPr>
          <w:rFonts w:ascii="Arial" w:hAnsi="Arial" w:cs="Arial"/>
          <w:lang w:val="en-US"/>
        </w:rPr>
        <w:t xml:space="preserve"> </w:t>
      </w:r>
      <w:proofErr w:type="spellStart"/>
      <w:r w:rsidR="00613EC8">
        <w:rPr>
          <w:rFonts w:ascii="Arial" w:hAnsi="Arial" w:cs="Arial"/>
          <w:lang w:val="en-US"/>
        </w:rPr>
        <w:t>microsensor</w:t>
      </w:r>
      <w:proofErr w:type="spellEnd"/>
      <w:r w:rsidR="00AB4700">
        <w:rPr>
          <w:rFonts w:ascii="Arial" w:hAnsi="Arial" w:cs="Arial"/>
          <w:lang w:val="en-US"/>
        </w:rPr>
        <w:t xml:space="preserve"> </w:t>
      </w:r>
      <w:proofErr w:type="spellStart"/>
      <w:r w:rsidR="00AB4700">
        <w:rPr>
          <w:rFonts w:ascii="Arial" w:hAnsi="Arial" w:cs="Arial"/>
          <w:lang w:val="en-US"/>
        </w:rPr>
        <w:t>datalogger</w:t>
      </w:r>
      <w:proofErr w:type="spellEnd"/>
      <w:r w:rsidR="007B4214">
        <w:rPr>
          <w:rFonts w:ascii="Arial" w:hAnsi="Arial" w:cs="Arial"/>
          <w:lang w:val="en-US"/>
        </w:rPr>
        <w:t xml:space="preserve"> linked up with </w:t>
      </w:r>
      <w:r w:rsidR="009F1E7E">
        <w:rPr>
          <w:rFonts w:ascii="Arial" w:hAnsi="Arial" w:cs="Arial"/>
          <w:lang w:val="en-US"/>
        </w:rPr>
        <w:t xml:space="preserve">the </w:t>
      </w:r>
      <w:r w:rsidR="007B4214">
        <w:rPr>
          <w:rFonts w:ascii="Arial" w:hAnsi="Arial" w:cs="Arial"/>
          <w:lang w:val="en-US"/>
        </w:rPr>
        <w:t>‘ArcGIS Collector’ app</w:t>
      </w:r>
      <w:r>
        <w:rPr>
          <w:rFonts w:ascii="Arial" w:hAnsi="Arial" w:cs="Arial"/>
          <w:lang w:val="en-US"/>
        </w:rPr>
        <w:t xml:space="preserve"> </w:t>
      </w:r>
      <w:r w:rsidR="007B4214">
        <w:rPr>
          <w:rFonts w:ascii="Arial" w:hAnsi="Arial" w:cs="Arial"/>
          <w:lang w:val="en-US"/>
        </w:rPr>
        <w:t>to collect</w:t>
      </w:r>
      <w:r>
        <w:rPr>
          <w:rFonts w:ascii="Arial" w:hAnsi="Arial" w:cs="Arial"/>
          <w:lang w:val="en-US"/>
        </w:rPr>
        <w:t xml:space="preserve"> data on temperature, humidity, light</w:t>
      </w:r>
      <w:r w:rsidR="007B4214">
        <w:rPr>
          <w:rFonts w:ascii="Arial" w:hAnsi="Arial" w:cs="Arial"/>
          <w:lang w:val="en-US"/>
        </w:rPr>
        <w:t>, carbon monoxide</w:t>
      </w:r>
      <w:r>
        <w:rPr>
          <w:rFonts w:ascii="Arial" w:hAnsi="Arial" w:cs="Arial"/>
          <w:lang w:val="en-US"/>
        </w:rPr>
        <w:t xml:space="preserve"> and noise. </w:t>
      </w:r>
      <w:r w:rsidR="007B4214">
        <w:rPr>
          <w:rFonts w:ascii="Arial" w:hAnsi="Arial" w:cs="Arial"/>
          <w:lang w:val="en-US"/>
        </w:rPr>
        <w:t>With</w:t>
      </w:r>
      <w:r w:rsidR="009F1E7E">
        <w:rPr>
          <w:rFonts w:ascii="Arial" w:hAnsi="Arial" w:cs="Arial"/>
          <w:lang w:val="en-US"/>
        </w:rPr>
        <w:t>in the</w:t>
      </w:r>
      <w:r w:rsidR="007B4214">
        <w:rPr>
          <w:rFonts w:ascii="Arial" w:hAnsi="Arial" w:cs="Arial"/>
          <w:lang w:val="en-US"/>
        </w:rPr>
        <w:t xml:space="preserve"> given 6 grids, </w:t>
      </w:r>
      <w:r w:rsidR="00F16502">
        <w:rPr>
          <w:rFonts w:ascii="Arial" w:hAnsi="Arial" w:cs="Arial"/>
          <w:lang w:val="en-US"/>
        </w:rPr>
        <w:t xml:space="preserve">we divided </w:t>
      </w:r>
      <w:r w:rsidR="00D739BB">
        <w:rPr>
          <w:rFonts w:ascii="Arial" w:hAnsi="Arial" w:cs="Arial"/>
          <w:lang w:val="en-US"/>
        </w:rPr>
        <w:t>the grid</w:t>
      </w:r>
      <w:r w:rsidR="00F16502">
        <w:rPr>
          <w:rFonts w:ascii="Arial" w:hAnsi="Arial" w:cs="Arial"/>
          <w:lang w:val="en-US"/>
        </w:rPr>
        <w:t xml:space="preserve"> in a systematic manner </w:t>
      </w:r>
      <w:r w:rsidR="009F1E7E">
        <w:rPr>
          <w:rFonts w:ascii="Arial" w:hAnsi="Arial" w:cs="Arial"/>
          <w:lang w:val="en-US"/>
        </w:rPr>
        <w:t>s</w:t>
      </w:r>
      <w:r w:rsidR="00F16502">
        <w:rPr>
          <w:rFonts w:ascii="Arial" w:hAnsi="Arial" w:cs="Arial"/>
          <w:lang w:val="en-US"/>
        </w:rPr>
        <w:t xml:space="preserve">uch that each grid will have </w:t>
      </w:r>
      <w:r w:rsidR="000C138B">
        <w:rPr>
          <w:rFonts w:ascii="Arial" w:hAnsi="Arial" w:cs="Arial"/>
          <w:lang w:val="en-US"/>
        </w:rPr>
        <w:t xml:space="preserve">9 data collection points </w:t>
      </w:r>
      <w:r w:rsidR="00F16502">
        <w:rPr>
          <w:rFonts w:ascii="Arial" w:hAnsi="Arial" w:cs="Arial"/>
          <w:lang w:val="en-US"/>
        </w:rPr>
        <w:t>equally</w:t>
      </w:r>
      <w:r w:rsidR="00D739BB">
        <w:rPr>
          <w:rFonts w:ascii="Arial" w:hAnsi="Arial" w:cs="Arial"/>
          <w:lang w:val="en-US"/>
        </w:rPr>
        <w:t xml:space="preserve"> and evenly</w:t>
      </w:r>
      <w:r w:rsidR="00F16502">
        <w:rPr>
          <w:rFonts w:ascii="Arial" w:hAnsi="Arial" w:cs="Arial"/>
          <w:lang w:val="en-US"/>
        </w:rPr>
        <w:t xml:space="preserve"> distributed</w:t>
      </w:r>
      <w:r w:rsidR="000C138B">
        <w:rPr>
          <w:rFonts w:ascii="Arial" w:hAnsi="Arial" w:cs="Arial"/>
          <w:lang w:val="en-US"/>
        </w:rPr>
        <w:t xml:space="preserve">. This is done so as to get a better sensing and </w:t>
      </w:r>
      <w:r w:rsidR="00D739BB">
        <w:rPr>
          <w:rFonts w:ascii="Arial" w:hAnsi="Arial" w:cs="Arial"/>
          <w:lang w:val="en-US"/>
        </w:rPr>
        <w:t>better</w:t>
      </w:r>
      <w:r w:rsidR="000C138B">
        <w:rPr>
          <w:rFonts w:ascii="Arial" w:hAnsi="Arial" w:cs="Arial"/>
          <w:lang w:val="en-US"/>
        </w:rPr>
        <w:t xml:space="preserve"> </w:t>
      </w:r>
      <w:r w:rsidR="00F16502">
        <w:rPr>
          <w:rFonts w:ascii="Arial" w:hAnsi="Arial" w:cs="Arial"/>
          <w:lang w:val="en-US"/>
        </w:rPr>
        <w:t>representat</w:t>
      </w:r>
      <w:r w:rsidR="00D739BB">
        <w:rPr>
          <w:rFonts w:ascii="Arial" w:hAnsi="Arial" w:cs="Arial"/>
          <w:lang w:val="en-US"/>
        </w:rPr>
        <w:t>ion of</w:t>
      </w:r>
      <w:r w:rsidR="000C138B">
        <w:rPr>
          <w:rFonts w:ascii="Arial" w:hAnsi="Arial" w:cs="Arial"/>
          <w:lang w:val="en-US"/>
        </w:rPr>
        <w:t xml:space="preserve"> data</w:t>
      </w:r>
      <w:r w:rsidR="00D739BB">
        <w:rPr>
          <w:rFonts w:ascii="Arial" w:hAnsi="Arial" w:cs="Arial"/>
          <w:lang w:val="en-US"/>
        </w:rPr>
        <w:t xml:space="preserve"> collection</w:t>
      </w:r>
      <w:r w:rsidR="000C138B">
        <w:rPr>
          <w:rFonts w:ascii="Arial" w:hAnsi="Arial" w:cs="Arial"/>
          <w:lang w:val="en-US"/>
        </w:rPr>
        <w:t xml:space="preserve"> within the grid. </w:t>
      </w:r>
      <w:r w:rsidR="00AB4700">
        <w:rPr>
          <w:rFonts w:ascii="Arial" w:hAnsi="Arial" w:cs="Arial"/>
          <w:lang w:val="en-US"/>
        </w:rPr>
        <w:t>After fieldwork, the collected data were then immediately uploaded using Wi</w:t>
      </w:r>
      <w:r w:rsidR="009F1E7E">
        <w:rPr>
          <w:rFonts w:ascii="Arial" w:hAnsi="Arial" w:cs="Arial"/>
          <w:lang w:val="en-US"/>
        </w:rPr>
        <w:t>-</w:t>
      </w:r>
      <w:r w:rsidR="00AB4700">
        <w:rPr>
          <w:rFonts w:ascii="Arial" w:hAnsi="Arial" w:cs="Arial"/>
          <w:lang w:val="en-US"/>
        </w:rPr>
        <w:t xml:space="preserve">Fi to the server/portal </w:t>
      </w:r>
      <w:r w:rsidR="009F1E7E">
        <w:rPr>
          <w:rFonts w:ascii="Arial" w:hAnsi="Arial" w:cs="Arial"/>
          <w:lang w:val="en-US"/>
        </w:rPr>
        <w:t>managed</w:t>
      </w:r>
      <w:r w:rsidR="00AB4700">
        <w:rPr>
          <w:rFonts w:ascii="Arial" w:hAnsi="Arial" w:cs="Arial"/>
          <w:lang w:val="en-US"/>
        </w:rPr>
        <w:t xml:space="preserve"> by SLA for collation. </w:t>
      </w:r>
    </w:p>
    <w:p w:rsidR="000C138B" w:rsidRPr="000F5402" w:rsidRDefault="000120B5" w:rsidP="001417E5">
      <w:pPr>
        <w:jc w:val="both"/>
        <w:rPr>
          <w:rFonts w:ascii="Arial" w:hAnsi="Arial" w:cs="Arial"/>
          <w:b/>
          <w:bCs/>
          <w:sz w:val="28"/>
          <w:szCs w:val="36"/>
          <w:lang w:val="en-US"/>
        </w:rPr>
      </w:pPr>
      <w:r w:rsidRPr="000F5402">
        <w:rPr>
          <w:rFonts w:ascii="Arial" w:hAnsi="Arial" w:cs="Arial"/>
          <w:b/>
          <w:bCs/>
          <w:sz w:val="28"/>
          <w:szCs w:val="36"/>
          <w:lang w:val="en-US"/>
        </w:rPr>
        <w:t>4.3 Post Data Collection</w:t>
      </w:r>
    </w:p>
    <w:p w:rsidR="000120B5" w:rsidRDefault="009D12C6" w:rsidP="001417E5">
      <w:pPr>
        <w:jc w:val="both"/>
      </w:pPr>
      <w:r>
        <w:rPr>
          <w:rFonts w:ascii="Arial" w:hAnsi="Arial" w:cs="Arial"/>
          <w:lang w:val="en-US"/>
        </w:rPr>
        <w:t xml:space="preserve">In this stage, </w:t>
      </w:r>
      <w:r w:rsidR="000C138B">
        <w:rPr>
          <w:rFonts w:ascii="Arial" w:hAnsi="Arial" w:cs="Arial"/>
          <w:lang w:val="en-US"/>
        </w:rPr>
        <w:t xml:space="preserve">we worked to improve our primary idea </w:t>
      </w:r>
      <w:r>
        <w:rPr>
          <w:rFonts w:ascii="Arial" w:hAnsi="Arial" w:cs="Arial"/>
          <w:lang w:val="en-US"/>
        </w:rPr>
        <w:t>that</w:t>
      </w:r>
      <w:r w:rsidR="000C138B">
        <w:rPr>
          <w:rFonts w:ascii="Arial" w:hAnsi="Arial" w:cs="Arial"/>
          <w:lang w:val="en-US"/>
        </w:rPr>
        <w:t xml:space="preserve"> </w:t>
      </w:r>
      <w:r>
        <w:rPr>
          <w:rFonts w:ascii="Arial" w:hAnsi="Arial" w:cs="Arial"/>
          <w:lang w:val="en-US"/>
        </w:rPr>
        <w:t xml:space="preserve">trees have the ability </w:t>
      </w:r>
      <w:r w:rsidR="000C138B">
        <w:rPr>
          <w:rFonts w:ascii="Arial" w:hAnsi="Arial" w:cs="Arial"/>
          <w:lang w:val="en-US"/>
        </w:rPr>
        <w:t>to re</w:t>
      </w:r>
      <w:r w:rsidR="00400518">
        <w:rPr>
          <w:rFonts w:ascii="Arial" w:hAnsi="Arial" w:cs="Arial"/>
          <w:lang w:val="en-US"/>
        </w:rPr>
        <w:t xml:space="preserve">duce the carbon monoxide levels and provide shade. </w:t>
      </w:r>
      <w:r w:rsidR="00D739BB">
        <w:rPr>
          <w:rFonts w:ascii="Arial" w:hAnsi="Arial" w:cs="Arial"/>
          <w:lang w:val="en-US"/>
        </w:rPr>
        <w:t>Using the collected data, w</w:t>
      </w:r>
      <w:r w:rsidR="000120B5">
        <w:rPr>
          <w:rFonts w:ascii="Arial" w:hAnsi="Arial" w:cs="Arial"/>
          <w:lang w:val="en-US"/>
        </w:rPr>
        <w:t xml:space="preserve">e </w:t>
      </w:r>
      <w:r>
        <w:rPr>
          <w:rFonts w:ascii="Arial" w:hAnsi="Arial" w:cs="Arial"/>
          <w:lang w:val="en-US"/>
        </w:rPr>
        <w:t>scrutinized spatial</w:t>
      </w:r>
      <w:r w:rsidR="000120B5">
        <w:rPr>
          <w:rFonts w:ascii="Arial" w:hAnsi="Arial" w:cs="Arial"/>
          <w:lang w:val="en-US"/>
        </w:rPr>
        <w:t xml:space="preserve"> data on the park’s trees provided by the NEA and SLA </w:t>
      </w:r>
      <w:r w:rsidR="00D739BB">
        <w:rPr>
          <w:rFonts w:ascii="Arial" w:hAnsi="Arial" w:cs="Arial"/>
          <w:lang w:val="en-US"/>
        </w:rPr>
        <w:t>and conduct</w:t>
      </w:r>
      <w:r w:rsidR="009F1E7E">
        <w:rPr>
          <w:rFonts w:ascii="Arial" w:hAnsi="Arial" w:cs="Arial"/>
          <w:lang w:val="en-US"/>
        </w:rPr>
        <w:t>ed</w:t>
      </w:r>
      <w:r w:rsidR="000120B5">
        <w:rPr>
          <w:rFonts w:ascii="Arial" w:hAnsi="Arial" w:cs="Arial"/>
          <w:lang w:val="en-US"/>
        </w:rPr>
        <w:t xml:space="preserve"> </w:t>
      </w:r>
      <w:r>
        <w:rPr>
          <w:rFonts w:ascii="Arial" w:hAnsi="Arial" w:cs="Arial"/>
          <w:lang w:val="en-US"/>
        </w:rPr>
        <w:t xml:space="preserve">research </w:t>
      </w:r>
      <w:r w:rsidR="00D739BB">
        <w:rPr>
          <w:rFonts w:ascii="Arial" w:hAnsi="Arial" w:cs="Arial"/>
          <w:lang w:val="en-US"/>
        </w:rPr>
        <w:t xml:space="preserve">to find out </w:t>
      </w:r>
      <w:r>
        <w:rPr>
          <w:rFonts w:ascii="Arial" w:hAnsi="Arial" w:cs="Arial"/>
          <w:lang w:val="en-US"/>
        </w:rPr>
        <w:t>the best tree that can</w:t>
      </w:r>
      <w:r w:rsidR="00D739BB">
        <w:rPr>
          <w:rFonts w:ascii="Arial" w:hAnsi="Arial" w:cs="Arial"/>
          <w:lang w:val="en-US"/>
        </w:rPr>
        <w:t xml:space="preserve"> most efficiently</w:t>
      </w:r>
      <w:r>
        <w:rPr>
          <w:rFonts w:ascii="Arial" w:hAnsi="Arial" w:cs="Arial"/>
          <w:lang w:val="en-US"/>
        </w:rPr>
        <w:t xml:space="preserve"> absorb carbon monoxide from the atmosphere (carbon sequestration)</w:t>
      </w:r>
      <w:r w:rsidR="000120B5">
        <w:rPr>
          <w:rFonts w:ascii="Arial" w:hAnsi="Arial" w:cs="Arial"/>
          <w:lang w:val="en-US"/>
        </w:rPr>
        <w:t>.</w:t>
      </w:r>
      <w:r w:rsidR="000120B5" w:rsidRPr="000120B5">
        <w:t xml:space="preserve"> </w:t>
      </w:r>
    </w:p>
    <w:p w:rsidR="002C4F79" w:rsidRDefault="000D0063" w:rsidP="001417E5">
      <w:pPr>
        <w:jc w:val="both"/>
        <w:rPr>
          <w:rFonts w:ascii="Arial" w:hAnsi="Arial" w:cs="Arial"/>
          <w:lang w:val="en-US"/>
        </w:rPr>
      </w:pPr>
      <w:r>
        <w:rPr>
          <w:rFonts w:ascii="Arial" w:hAnsi="Arial" w:cs="Arial"/>
          <w:lang w:val="en-US"/>
        </w:rPr>
        <w:t>From the database, t</w:t>
      </w:r>
      <w:r w:rsidR="000120B5" w:rsidRPr="000120B5">
        <w:rPr>
          <w:rFonts w:ascii="Arial" w:hAnsi="Arial" w:cs="Arial"/>
          <w:lang w:val="en-US"/>
        </w:rPr>
        <w:t xml:space="preserve">he </w:t>
      </w:r>
      <w:r w:rsidR="009C5A1D" w:rsidRPr="000120B5">
        <w:rPr>
          <w:rFonts w:ascii="Arial" w:hAnsi="Arial" w:cs="Arial"/>
          <w:lang w:val="en-US"/>
        </w:rPr>
        <w:t xml:space="preserve">park </w:t>
      </w:r>
      <w:r w:rsidR="009C5A1D">
        <w:rPr>
          <w:rFonts w:ascii="Arial" w:hAnsi="Arial" w:cs="Arial"/>
          <w:lang w:val="en-US"/>
        </w:rPr>
        <w:t>consists of</w:t>
      </w:r>
      <w:r w:rsidR="000120B5" w:rsidRPr="000120B5">
        <w:rPr>
          <w:rFonts w:ascii="Arial" w:hAnsi="Arial" w:cs="Arial"/>
          <w:lang w:val="en-US"/>
        </w:rPr>
        <w:t xml:space="preserve"> over 200 </w:t>
      </w:r>
      <w:r w:rsidR="00BD2D66">
        <w:rPr>
          <w:rFonts w:ascii="Arial" w:hAnsi="Arial" w:cs="Arial"/>
          <w:lang w:val="en-US"/>
        </w:rPr>
        <w:t xml:space="preserve">trees </w:t>
      </w:r>
      <w:r w:rsidR="000120B5" w:rsidRPr="000120B5">
        <w:rPr>
          <w:rFonts w:ascii="Arial" w:hAnsi="Arial" w:cs="Arial"/>
          <w:lang w:val="en-US"/>
        </w:rPr>
        <w:t>species</w:t>
      </w:r>
      <w:r w:rsidR="009C5A1D">
        <w:rPr>
          <w:rFonts w:ascii="Arial" w:hAnsi="Arial" w:cs="Arial"/>
          <w:lang w:val="en-US"/>
        </w:rPr>
        <w:t>,</w:t>
      </w:r>
      <w:r w:rsidR="000120B5" w:rsidRPr="000120B5">
        <w:rPr>
          <w:rFonts w:ascii="Arial" w:hAnsi="Arial" w:cs="Arial"/>
          <w:lang w:val="en-US"/>
        </w:rPr>
        <w:t xml:space="preserve"> </w:t>
      </w:r>
      <w:r w:rsidR="009C5A1D">
        <w:rPr>
          <w:rFonts w:ascii="Arial" w:hAnsi="Arial" w:cs="Arial"/>
          <w:lang w:val="en-US"/>
        </w:rPr>
        <w:t xml:space="preserve">and a </w:t>
      </w:r>
      <w:r>
        <w:rPr>
          <w:rFonts w:ascii="Arial" w:hAnsi="Arial" w:cs="Arial"/>
          <w:lang w:val="en-US"/>
        </w:rPr>
        <w:t xml:space="preserve">total number of </w:t>
      </w:r>
      <w:r w:rsidR="009C5A1D" w:rsidRPr="000120B5">
        <w:rPr>
          <w:rFonts w:ascii="Arial" w:hAnsi="Arial" w:cs="Arial"/>
          <w:lang w:val="en-US"/>
        </w:rPr>
        <w:t>3772</w:t>
      </w:r>
      <w:r w:rsidR="009C5A1D">
        <w:rPr>
          <w:rFonts w:ascii="Arial" w:hAnsi="Arial" w:cs="Arial"/>
          <w:lang w:val="en-US"/>
        </w:rPr>
        <w:t xml:space="preserve"> </w:t>
      </w:r>
      <w:r w:rsidR="000120B5" w:rsidRPr="000120B5">
        <w:rPr>
          <w:rFonts w:ascii="Arial" w:hAnsi="Arial" w:cs="Arial"/>
          <w:lang w:val="en-US"/>
        </w:rPr>
        <w:t>trees. Our research extended to</w:t>
      </w:r>
      <w:r w:rsidR="009C5A1D">
        <w:rPr>
          <w:rFonts w:ascii="Arial" w:hAnsi="Arial" w:cs="Arial"/>
          <w:lang w:val="en-US"/>
        </w:rPr>
        <w:t xml:space="preserve"> identifying</w:t>
      </w:r>
      <w:r w:rsidR="000120B5" w:rsidRPr="000120B5">
        <w:rPr>
          <w:rFonts w:ascii="Arial" w:hAnsi="Arial" w:cs="Arial"/>
          <w:lang w:val="en-US"/>
        </w:rPr>
        <w:t xml:space="preserve"> the </w:t>
      </w:r>
      <w:r w:rsidR="009C5A1D">
        <w:rPr>
          <w:rFonts w:ascii="Arial" w:hAnsi="Arial" w:cs="Arial"/>
          <w:lang w:val="en-US"/>
        </w:rPr>
        <w:t xml:space="preserve">most efficient </w:t>
      </w:r>
      <w:r w:rsidR="000120B5" w:rsidRPr="000120B5">
        <w:rPr>
          <w:rFonts w:ascii="Arial" w:hAnsi="Arial" w:cs="Arial"/>
          <w:lang w:val="en-US"/>
        </w:rPr>
        <w:t xml:space="preserve">species of trees </w:t>
      </w:r>
      <w:r w:rsidR="009D12C6">
        <w:rPr>
          <w:rFonts w:ascii="Arial" w:hAnsi="Arial" w:cs="Arial"/>
          <w:lang w:val="en-US"/>
        </w:rPr>
        <w:t xml:space="preserve">that are </w:t>
      </w:r>
      <w:r w:rsidR="000120B5" w:rsidRPr="000120B5">
        <w:rPr>
          <w:rFonts w:ascii="Arial" w:hAnsi="Arial" w:cs="Arial"/>
          <w:lang w:val="en-US"/>
        </w:rPr>
        <w:t xml:space="preserve">capable of </w:t>
      </w:r>
      <w:r w:rsidR="00383A2E">
        <w:rPr>
          <w:rFonts w:ascii="Arial" w:hAnsi="Arial" w:cs="Arial"/>
          <w:lang w:val="en-US"/>
        </w:rPr>
        <w:t>mitigating</w:t>
      </w:r>
      <w:r w:rsidR="000120B5" w:rsidRPr="000120B5">
        <w:rPr>
          <w:rFonts w:ascii="Arial" w:hAnsi="Arial" w:cs="Arial"/>
          <w:lang w:val="en-US"/>
        </w:rPr>
        <w:t xml:space="preserve"> high</w:t>
      </w:r>
      <w:r w:rsidR="00383A2E">
        <w:rPr>
          <w:rFonts w:ascii="Arial" w:hAnsi="Arial" w:cs="Arial"/>
          <w:lang w:val="en-US"/>
        </w:rPr>
        <w:t xml:space="preserve"> levels</w:t>
      </w:r>
      <w:r w:rsidR="000120B5">
        <w:rPr>
          <w:rFonts w:ascii="Arial" w:hAnsi="Arial" w:cs="Arial"/>
          <w:lang w:val="en-US"/>
        </w:rPr>
        <w:t xml:space="preserve"> heat index and carbon monoxide</w:t>
      </w:r>
      <w:r w:rsidR="000120B5" w:rsidRPr="000120B5">
        <w:t xml:space="preserve"> </w:t>
      </w:r>
      <w:r w:rsidR="000120B5" w:rsidRPr="000120B5">
        <w:rPr>
          <w:rFonts w:ascii="Arial" w:hAnsi="Arial" w:cs="Arial"/>
          <w:lang w:val="en-US"/>
        </w:rPr>
        <w:t xml:space="preserve">based </w:t>
      </w:r>
      <w:r w:rsidR="009F1E7E">
        <w:rPr>
          <w:rFonts w:ascii="Arial" w:hAnsi="Arial" w:cs="Arial"/>
          <w:lang w:val="en-US"/>
        </w:rPr>
        <w:t xml:space="preserve">on </w:t>
      </w:r>
      <w:r w:rsidR="00BD2D66">
        <w:rPr>
          <w:rFonts w:ascii="Arial" w:hAnsi="Arial" w:cs="Arial"/>
          <w:lang w:val="en-US"/>
        </w:rPr>
        <w:t xml:space="preserve">qualitative analysis </w:t>
      </w:r>
      <w:r w:rsidR="000120B5" w:rsidRPr="000120B5">
        <w:rPr>
          <w:rFonts w:ascii="Arial" w:hAnsi="Arial" w:cs="Arial"/>
          <w:lang w:val="en-US"/>
        </w:rPr>
        <w:t>of the girth size, canopy, branches and type of leaf</w:t>
      </w:r>
      <w:r w:rsidR="00F16502">
        <w:rPr>
          <w:rFonts w:ascii="Arial" w:hAnsi="Arial" w:cs="Arial"/>
          <w:lang w:val="en-US"/>
        </w:rPr>
        <w:t xml:space="preserve"> </w:t>
      </w:r>
      <w:r w:rsidR="00F16502" w:rsidRPr="00445EEA">
        <w:rPr>
          <w:rFonts w:ascii="Arial" w:hAnsi="Arial" w:cs="Arial"/>
          <w:lang w:val="en-US"/>
        </w:rPr>
        <w:t>(</w:t>
      </w:r>
      <w:r w:rsidR="00445EEA" w:rsidRPr="00445EEA">
        <w:rPr>
          <w:rFonts w:ascii="Arial" w:hAnsi="Arial" w:cs="Arial"/>
          <w:lang w:val="en-US"/>
        </w:rPr>
        <w:t>h</w:t>
      </w:r>
      <w:r w:rsidR="00445EEA">
        <w:rPr>
          <w:rFonts w:ascii="Arial" w:hAnsi="Arial" w:cs="Arial"/>
          <w:lang w:val="en-US"/>
        </w:rPr>
        <w:t>ttp://www.worldagroforestry.org</w:t>
      </w:r>
      <w:r w:rsidR="00F16502" w:rsidRPr="00445EEA">
        <w:rPr>
          <w:rFonts w:ascii="Arial" w:hAnsi="Arial" w:cs="Arial"/>
          <w:lang w:val="en-US"/>
        </w:rPr>
        <w:t>)</w:t>
      </w:r>
      <w:r w:rsidR="000120B5" w:rsidRPr="00445EEA">
        <w:rPr>
          <w:rFonts w:ascii="Arial" w:hAnsi="Arial" w:cs="Arial"/>
          <w:lang w:val="en-US"/>
        </w:rPr>
        <w:t xml:space="preserve">. </w:t>
      </w:r>
      <w:r>
        <w:rPr>
          <w:rFonts w:ascii="Arial" w:hAnsi="Arial" w:cs="Arial"/>
          <w:lang w:val="en-US"/>
        </w:rPr>
        <w:t xml:space="preserve">The trees which have </w:t>
      </w:r>
      <w:r w:rsidR="009F1E7E">
        <w:rPr>
          <w:rFonts w:ascii="Arial" w:hAnsi="Arial" w:cs="Arial"/>
          <w:lang w:val="en-US"/>
        </w:rPr>
        <w:t xml:space="preserve">a </w:t>
      </w:r>
      <w:r>
        <w:rPr>
          <w:rFonts w:ascii="Arial" w:hAnsi="Arial" w:cs="Arial"/>
          <w:lang w:val="en-US"/>
        </w:rPr>
        <w:t>large</w:t>
      </w:r>
      <w:r w:rsidR="009F1E7E">
        <w:rPr>
          <w:rFonts w:ascii="Arial" w:hAnsi="Arial" w:cs="Arial"/>
          <w:lang w:val="en-US"/>
        </w:rPr>
        <w:t>r</w:t>
      </w:r>
      <w:r>
        <w:rPr>
          <w:rFonts w:ascii="Arial" w:hAnsi="Arial" w:cs="Arial"/>
          <w:lang w:val="en-US"/>
        </w:rPr>
        <w:t xml:space="preserve"> girth size, wide</w:t>
      </w:r>
      <w:r w:rsidR="009F1E7E">
        <w:rPr>
          <w:rFonts w:ascii="Arial" w:hAnsi="Arial" w:cs="Arial"/>
          <w:lang w:val="en-US"/>
        </w:rPr>
        <w:t>r</w:t>
      </w:r>
      <w:r>
        <w:rPr>
          <w:rFonts w:ascii="Arial" w:hAnsi="Arial" w:cs="Arial"/>
          <w:lang w:val="en-US"/>
        </w:rPr>
        <w:t xml:space="preserve"> canopy, </w:t>
      </w:r>
      <w:r w:rsidR="009F1E7E">
        <w:rPr>
          <w:rFonts w:ascii="Arial" w:hAnsi="Arial" w:cs="Arial"/>
          <w:lang w:val="en-US"/>
        </w:rPr>
        <w:t>denser</w:t>
      </w:r>
      <w:r>
        <w:rPr>
          <w:rFonts w:ascii="Arial" w:hAnsi="Arial" w:cs="Arial"/>
          <w:lang w:val="en-US"/>
        </w:rPr>
        <w:t xml:space="preserve"> branches and broad</w:t>
      </w:r>
      <w:r w:rsidR="009F1E7E">
        <w:rPr>
          <w:rFonts w:ascii="Arial" w:hAnsi="Arial" w:cs="Arial"/>
          <w:lang w:val="en-US"/>
        </w:rPr>
        <w:t>er</w:t>
      </w:r>
      <w:r w:rsidR="003B1A11">
        <w:rPr>
          <w:rFonts w:ascii="Arial" w:hAnsi="Arial" w:cs="Arial"/>
          <w:lang w:val="en-US"/>
        </w:rPr>
        <w:t xml:space="preserve"> leaves</w:t>
      </w:r>
      <w:r>
        <w:rPr>
          <w:rFonts w:ascii="Arial" w:hAnsi="Arial" w:cs="Arial"/>
          <w:lang w:val="en-US"/>
        </w:rPr>
        <w:t xml:space="preserve"> tend to absorb carbon monoxide the most and provide the best shade that could lower the levels of discomfort (heat index) as well as reduce the levels of carbon monoxide. In our</w:t>
      </w:r>
      <w:r w:rsidR="00383A2E">
        <w:rPr>
          <w:rFonts w:ascii="Arial" w:hAnsi="Arial" w:cs="Arial"/>
          <w:lang w:val="en-US"/>
        </w:rPr>
        <w:t xml:space="preserve"> analysis, we have identified</w:t>
      </w:r>
      <w:r w:rsidR="003B1A11">
        <w:rPr>
          <w:rFonts w:ascii="Arial" w:hAnsi="Arial" w:cs="Arial"/>
          <w:lang w:val="en-US"/>
        </w:rPr>
        <w:t xml:space="preserve"> the</w:t>
      </w:r>
      <w:r w:rsidR="00383A2E">
        <w:rPr>
          <w:rFonts w:ascii="Arial" w:hAnsi="Arial" w:cs="Arial"/>
          <w:lang w:val="en-US"/>
        </w:rPr>
        <w:t xml:space="preserve"> </w:t>
      </w:r>
      <w:r w:rsidR="002C4F79">
        <w:rPr>
          <w:rFonts w:ascii="Arial" w:hAnsi="Arial" w:cs="Arial"/>
          <w:lang w:val="en-US"/>
        </w:rPr>
        <w:t xml:space="preserve">top ten numbers of trees in the park </w:t>
      </w:r>
      <w:r w:rsidR="00383A2E">
        <w:rPr>
          <w:rFonts w:ascii="Arial" w:hAnsi="Arial" w:cs="Arial"/>
          <w:lang w:val="en-US"/>
        </w:rPr>
        <w:t xml:space="preserve">that have the </w:t>
      </w:r>
      <w:r>
        <w:rPr>
          <w:rFonts w:ascii="Arial" w:hAnsi="Arial" w:cs="Arial"/>
          <w:lang w:val="en-US"/>
        </w:rPr>
        <w:t xml:space="preserve">potential </w:t>
      </w:r>
      <w:r w:rsidR="00383A2E">
        <w:rPr>
          <w:rFonts w:ascii="Arial" w:hAnsi="Arial" w:cs="Arial"/>
          <w:lang w:val="en-US"/>
        </w:rPr>
        <w:t>characteristics to provide high levels of carbon sequestration (Table 1).</w:t>
      </w:r>
    </w:p>
    <w:p w:rsidR="00F16502" w:rsidRDefault="00F16502" w:rsidP="00F16502">
      <w:pPr>
        <w:spacing w:after="0" w:line="240" w:lineRule="auto"/>
        <w:rPr>
          <w:rFonts w:ascii="Arial" w:hAnsi="Arial" w:cs="Arial"/>
          <w:lang w:val="en-US"/>
        </w:rPr>
      </w:pPr>
      <w:r>
        <w:rPr>
          <w:rFonts w:ascii="Arial" w:hAnsi="Arial" w:cs="Arial"/>
          <w:lang w:val="en-US"/>
        </w:rPr>
        <w:t>Table 1: Tree specifies with its characteristics pertaining to carbon sequestration.</w:t>
      </w:r>
    </w:p>
    <w:tbl>
      <w:tblPr>
        <w:tblStyle w:val="TableGrid"/>
        <w:tblW w:w="9859" w:type="dxa"/>
        <w:jc w:val="center"/>
        <w:tblLayout w:type="fixed"/>
        <w:tblLook w:val="04A0" w:firstRow="1" w:lastRow="0" w:firstColumn="1" w:lastColumn="0" w:noHBand="0" w:noVBand="1"/>
      </w:tblPr>
      <w:tblGrid>
        <w:gridCol w:w="439"/>
        <w:gridCol w:w="4347"/>
        <w:gridCol w:w="1134"/>
        <w:gridCol w:w="1134"/>
        <w:gridCol w:w="1134"/>
        <w:gridCol w:w="1671"/>
      </w:tblGrid>
      <w:tr w:rsidR="0086286A" w:rsidTr="0086286A">
        <w:trPr>
          <w:jc w:val="center"/>
        </w:trPr>
        <w:tc>
          <w:tcPr>
            <w:tcW w:w="439" w:type="dxa"/>
          </w:tcPr>
          <w:p w:rsidR="000D0063" w:rsidRDefault="000D0063" w:rsidP="000D0063">
            <w:pPr>
              <w:rPr>
                <w:rFonts w:ascii="Arial" w:hAnsi="Arial" w:cs="Arial"/>
                <w:lang w:val="en-US"/>
              </w:rPr>
            </w:pPr>
          </w:p>
        </w:tc>
        <w:tc>
          <w:tcPr>
            <w:tcW w:w="4347" w:type="dxa"/>
            <w:vAlign w:val="center"/>
          </w:tcPr>
          <w:p w:rsidR="000D0063" w:rsidRPr="006357CB" w:rsidRDefault="000D0063" w:rsidP="0086286A">
            <w:pPr>
              <w:rPr>
                <w:rFonts w:ascii="Arial" w:hAnsi="Arial" w:cs="Arial"/>
                <w:lang w:val="en-US"/>
              </w:rPr>
            </w:pPr>
            <w:r w:rsidRPr="006357CB">
              <w:rPr>
                <w:rFonts w:ascii="Arial" w:hAnsi="Arial" w:cs="Arial"/>
                <w:lang w:val="en-US"/>
              </w:rPr>
              <w:t>Tree Species</w:t>
            </w:r>
          </w:p>
        </w:tc>
        <w:tc>
          <w:tcPr>
            <w:tcW w:w="1134" w:type="dxa"/>
            <w:vAlign w:val="center"/>
          </w:tcPr>
          <w:p w:rsidR="000D0063" w:rsidRPr="006357CB" w:rsidRDefault="000D0063" w:rsidP="0086286A">
            <w:pPr>
              <w:ind w:right="-108"/>
              <w:jc w:val="center"/>
              <w:rPr>
                <w:rFonts w:ascii="Arial" w:hAnsi="Arial" w:cs="Arial"/>
                <w:lang w:val="en-US"/>
              </w:rPr>
            </w:pPr>
            <w:r w:rsidRPr="006357CB">
              <w:rPr>
                <w:rFonts w:ascii="Arial" w:hAnsi="Arial" w:cs="Arial"/>
                <w:lang w:val="en-US"/>
              </w:rPr>
              <w:t>Branches</w:t>
            </w:r>
          </w:p>
        </w:tc>
        <w:tc>
          <w:tcPr>
            <w:tcW w:w="1134" w:type="dxa"/>
            <w:vAlign w:val="center"/>
          </w:tcPr>
          <w:p w:rsidR="000D0063" w:rsidRPr="006357CB" w:rsidRDefault="000D0063" w:rsidP="0086286A">
            <w:pPr>
              <w:ind w:right="-108"/>
              <w:jc w:val="center"/>
              <w:rPr>
                <w:rFonts w:ascii="Arial" w:hAnsi="Arial" w:cs="Arial"/>
                <w:lang w:val="en-US"/>
              </w:rPr>
            </w:pPr>
            <w:r w:rsidRPr="006357CB">
              <w:rPr>
                <w:rFonts w:ascii="Arial" w:hAnsi="Arial" w:cs="Arial"/>
                <w:lang w:val="en-US"/>
              </w:rPr>
              <w:t>Leaves</w:t>
            </w:r>
          </w:p>
        </w:tc>
        <w:tc>
          <w:tcPr>
            <w:tcW w:w="1134" w:type="dxa"/>
            <w:vAlign w:val="center"/>
          </w:tcPr>
          <w:p w:rsidR="000D0063" w:rsidRPr="006357CB" w:rsidRDefault="000D0063" w:rsidP="0086286A">
            <w:pPr>
              <w:ind w:right="-108"/>
              <w:jc w:val="center"/>
              <w:rPr>
                <w:rFonts w:ascii="Arial" w:hAnsi="Arial" w:cs="Arial"/>
                <w:lang w:val="en-US"/>
              </w:rPr>
            </w:pPr>
            <w:r w:rsidRPr="006357CB">
              <w:rPr>
                <w:rFonts w:ascii="Arial" w:hAnsi="Arial" w:cs="Arial"/>
                <w:lang w:val="en-US"/>
              </w:rPr>
              <w:t>Canopy</w:t>
            </w:r>
          </w:p>
        </w:tc>
        <w:tc>
          <w:tcPr>
            <w:tcW w:w="1671" w:type="dxa"/>
            <w:vAlign w:val="center"/>
          </w:tcPr>
          <w:p w:rsidR="000D0063" w:rsidRPr="006357CB" w:rsidRDefault="000D0063" w:rsidP="0086286A">
            <w:pPr>
              <w:jc w:val="center"/>
              <w:rPr>
                <w:rFonts w:ascii="Arial" w:hAnsi="Arial" w:cs="Arial"/>
                <w:lang w:val="en-US"/>
              </w:rPr>
            </w:pPr>
            <w:r>
              <w:rPr>
                <w:rFonts w:ascii="Arial" w:hAnsi="Arial" w:cs="Arial"/>
                <w:lang w:val="en-US"/>
              </w:rPr>
              <w:t xml:space="preserve">Potential for </w:t>
            </w:r>
            <w:r w:rsidRPr="006357CB">
              <w:rPr>
                <w:rFonts w:ascii="Arial" w:hAnsi="Arial" w:cs="Arial"/>
                <w:lang w:val="en-US"/>
              </w:rPr>
              <w:t>Carbon Sequestration</w:t>
            </w:r>
          </w:p>
        </w:tc>
      </w:tr>
      <w:tr w:rsidR="0086286A" w:rsidTr="0086286A">
        <w:trPr>
          <w:jc w:val="center"/>
        </w:trPr>
        <w:tc>
          <w:tcPr>
            <w:tcW w:w="439" w:type="dxa"/>
            <w:vAlign w:val="center"/>
          </w:tcPr>
          <w:p w:rsidR="0086286A" w:rsidRPr="006357CB" w:rsidRDefault="0086286A" w:rsidP="0086286A">
            <w:pPr>
              <w:jc w:val="center"/>
              <w:rPr>
                <w:rFonts w:ascii="Arial" w:hAnsi="Arial" w:cs="Arial"/>
                <w:sz w:val="20"/>
                <w:szCs w:val="20"/>
                <w:lang w:val="en-US"/>
              </w:rPr>
            </w:pPr>
            <w:r>
              <w:rPr>
                <w:rFonts w:ascii="Arial" w:hAnsi="Arial" w:cs="Arial"/>
                <w:sz w:val="20"/>
                <w:szCs w:val="20"/>
                <w:lang w:val="en-US"/>
              </w:rPr>
              <w:t>1</w:t>
            </w:r>
          </w:p>
        </w:tc>
        <w:tc>
          <w:tcPr>
            <w:tcW w:w="4347" w:type="dxa"/>
            <w:vAlign w:val="center"/>
          </w:tcPr>
          <w:p w:rsidR="0086286A" w:rsidRPr="0086286A" w:rsidRDefault="0086286A" w:rsidP="0086286A">
            <w:pPr>
              <w:rPr>
                <w:rFonts w:ascii="Arial" w:hAnsi="Arial" w:cs="Arial"/>
                <w:b/>
                <w:sz w:val="20"/>
                <w:szCs w:val="20"/>
                <w:lang w:val="en-US"/>
              </w:rPr>
            </w:pPr>
            <w:proofErr w:type="spellStart"/>
            <w:r w:rsidRPr="0086286A">
              <w:rPr>
                <w:rFonts w:ascii="Arial" w:hAnsi="Arial" w:cs="Arial"/>
                <w:b/>
                <w:sz w:val="20"/>
                <w:szCs w:val="20"/>
                <w:lang w:val="en-US"/>
              </w:rPr>
              <w:t>Samanea</w:t>
            </w:r>
            <w:proofErr w:type="spellEnd"/>
            <w:r w:rsidRPr="0086286A">
              <w:rPr>
                <w:rFonts w:ascii="Arial" w:hAnsi="Arial" w:cs="Arial"/>
                <w:b/>
                <w:sz w:val="20"/>
                <w:szCs w:val="20"/>
                <w:lang w:val="en-US"/>
              </w:rPr>
              <w:t xml:space="preserve"> </w:t>
            </w:r>
            <w:proofErr w:type="spellStart"/>
            <w:r w:rsidRPr="0086286A">
              <w:rPr>
                <w:rFonts w:ascii="Arial" w:hAnsi="Arial" w:cs="Arial"/>
                <w:b/>
                <w:sz w:val="20"/>
                <w:szCs w:val="20"/>
                <w:lang w:val="en-US"/>
              </w:rPr>
              <w:t>Saman</w:t>
            </w:r>
            <w:proofErr w:type="spellEnd"/>
            <w:r w:rsidRPr="0086286A">
              <w:rPr>
                <w:rFonts w:ascii="Arial" w:hAnsi="Arial" w:cs="Arial"/>
                <w:b/>
                <w:sz w:val="20"/>
                <w:szCs w:val="20"/>
                <w:lang w:val="en-US"/>
              </w:rPr>
              <w:t xml:space="preserve"> (</w:t>
            </w:r>
            <w:proofErr w:type="spellStart"/>
            <w:r w:rsidRPr="0086286A">
              <w:rPr>
                <w:rFonts w:ascii="Arial" w:hAnsi="Arial" w:cs="Arial"/>
                <w:b/>
                <w:sz w:val="20"/>
                <w:szCs w:val="20"/>
                <w:lang w:val="en-US"/>
              </w:rPr>
              <w:t>Jacq</w:t>
            </w:r>
            <w:proofErr w:type="spellEnd"/>
            <w:r w:rsidRPr="0086286A">
              <w:rPr>
                <w:rFonts w:ascii="Arial" w:hAnsi="Arial" w:cs="Arial"/>
                <w:b/>
                <w:sz w:val="20"/>
                <w:szCs w:val="20"/>
                <w:lang w:val="en-US"/>
              </w:rPr>
              <w:t xml:space="preserve">) </w:t>
            </w:r>
            <w:proofErr w:type="spellStart"/>
            <w:r w:rsidRPr="0086286A">
              <w:rPr>
                <w:rFonts w:ascii="Arial" w:hAnsi="Arial" w:cs="Arial"/>
                <w:b/>
                <w:sz w:val="20"/>
                <w:szCs w:val="20"/>
                <w:lang w:val="en-US"/>
              </w:rPr>
              <w:t>Merr</w:t>
            </w:r>
            <w:proofErr w:type="spellEnd"/>
          </w:p>
        </w:tc>
        <w:tc>
          <w:tcPr>
            <w:tcW w:w="1134" w:type="dxa"/>
            <w:vAlign w:val="center"/>
          </w:tcPr>
          <w:p w:rsidR="0086286A" w:rsidRPr="000D0063" w:rsidRDefault="0086286A" w:rsidP="0086286A">
            <w:pPr>
              <w:jc w:val="center"/>
              <w:rPr>
                <w:rFonts w:ascii="Arial" w:hAnsi="Arial" w:cs="Arial"/>
                <w:b/>
                <w:color w:val="FF0000"/>
                <w:sz w:val="20"/>
                <w:szCs w:val="20"/>
                <w:lang w:val="en-US"/>
              </w:rPr>
            </w:pPr>
            <w:r w:rsidRPr="000D0063">
              <w:rPr>
                <w:rFonts w:ascii="Arial" w:hAnsi="Arial" w:cs="Arial"/>
                <w:b/>
                <w:color w:val="FF0000"/>
                <w:sz w:val="20"/>
                <w:szCs w:val="20"/>
                <w:lang w:val="en-US"/>
              </w:rPr>
              <w:t>Many</w:t>
            </w:r>
          </w:p>
        </w:tc>
        <w:tc>
          <w:tcPr>
            <w:tcW w:w="1134" w:type="dxa"/>
            <w:vAlign w:val="center"/>
          </w:tcPr>
          <w:p w:rsidR="0086286A" w:rsidRPr="000D0063" w:rsidRDefault="0086286A" w:rsidP="0086286A">
            <w:pPr>
              <w:jc w:val="center"/>
              <w:rPr>
                <w:rFonts w:ascii="Arial" w:hAnsi="Arial" w:cs="Arial"/>
                <w:b/>
                <w:color w:val="FF0000"/>
                <w:sz w:val="20"/>
                <w:szCs w:val="20"/>
                <w:lang w:val="en-US"/>
              </w:rPr>
            </w:pPr>
            <w:r w:rsidRPr="000D0063">
              <w:rPr>
                <w:rFonts w:ascii="Arial" w:hAnsi="Arial" w:cs="Arial"/>
                <w:b/>
                <w:color w:val="FF0000"/>
                <w:sz w:val="20"/>
                <w:szCs w:val="20"/>
                <w:lang w:val="en-US"/>
              </w:rPr>
              <w:t>Broad</w:t>
            </w:r>
          </w:p>
        </w:tc>
        <w:tc>
          <w:tcPr>
            <w:tcW w:w="1134" w:type="dxa"/>
            <w:vAlign w:val="center"/>
          </w:tcPr>
          <w:p w:rsidR="0086286A" w:rsidRPr="000D0063" w:rsidRDefault="0086286A" w:rsidP="0086286A">
            <w:pPr>
              <w:jc w:val="center"/>
              <w:rPr>
                <w:rFonts w:ascii="Arial" w:hAnsi="Arial" w:cs="Arial"/>
                <w:b/>
                <w:color w:val="FF0000"/>
                <w:sz w:val="20"/>
                <w:szCs w:val="20"/>
                <w:lang w:val="en-US"/>
              </w:rPr>
            </w:pPr>
            <w:r w:rsidRPr="000D0063">
              <w:rPr>
                <w:rFonts w:ascii="Arial" w:hAnsi="Arial" w:cs="Arial"/>
                <w:b/>
                <w:color w:val="FF0000"/>
                <w:sz w:val="20"/>
                <w:szCs w:val="20"/>
                <w:lang w:val="en-US"/>
              </w:rPr>
              <w:t>Big</w:t>
            </w:r>
          </w:p>
        </w:tc>
        <w:tc>
          <w:tcPr>
            <w:tcW w:w="1671" w:type="dxa"/>
            <w:vAlign w:val="center"/>
          </w:tcPr>
          <w:p w:rsidR="0086286A" w:rsidRPr="000D0063" w:rsidRDefault="0086286A" w:rsidP="0086286A">
            <w:pPr>
              <w:jc w:val="center"/>
              <w:rPr>
                <w:rFonts w:ascii="Arial" w:hAnsi="Arial" w:cs="Arial"/>
                <w:b/>
                <w:color w:val="FF0000"/>
                <w:sz w:val="20"/>
                <w:szCs w:val="20"/>
                <w:lang w:val="en-US"/>
              </w:rPr>
            </w:pPr>
            <w:r w:rsidRPr="000D0063">
              <w:rPr>
                <w:rFonts w:ascii="Arial" w:hAnsi="Arial" w:cs="Arial"/>
                <w:b/>
                <w:color w:val="FF0000"/>
                <w:sz w:val="20"/>
                <w:szCs w:val="20"/>
                <w:lang w:val="en-US"/>
              </w:rPr>
              <w:t>Good</w:t>
            </w:r>
          </w:p>
        </w:tc>
      </w:tr>
      <w:tr w:rsidR="0086286A" w:rsidTr="0086286A">
        <w:trPr>
          <w:jc w:val="center"/>
        </w:trPr>
        <w:tc>
          <w:tcPr>
            <w:tcW w:w="439" w:type="dxa"/>
            <w:vAlign w:val="center"/>
          </w:tcPr>
          <w:p w:rsidR="0086286A" w:rsidRPr="006357CB" w:rsidRDefault="0086286A" w:rsidP="0086286A">
            <w:pPr>
              <w:jc w:val="center"/>
              <w:rPr>
                <w:rFonts w:ascii="Arial" w:hAnsi="Arial" w:cs="Arial"/>
                <w:sz w:val="20"/>
                <w:szCs w:val="20"/>
                <w:lang w:val="en-US"/>
              </w:rPr>
            </w:pPr>
            <w:r>
              <w:rPr>
                <w:rFonts w:ascii="Arial" w:hAnsi="Arial" w:cs="Arial"/>
                <w:sz w:val="20"/>
                <w:szCs w:val="20"/>
                <w:lang w:val="en-US"/>
              </w:rPr>
              <w:t>2</w:t>
            </w:r>
          </w:p>
        </w:tc>
        <w:tc>
          <w:tcPr>
            <w:tcW w:w="4347" w:type="dxa"/>
            <w:vAlign w:val="center"/>
          </w:tcPr>
          <w:p w:rsidR="0086286A" w:rsidRPr="0086286A" w:rsidRDefault="0086286A" w:rsidP="0086286A">
            <w:pPr>
              <w:rPr>
                <w:rFonts w:ascii="Arial" w:hAnsi="Arial" w:cs="Arial"/>
                <w:sz w:val="20"/>
                <w:szCs w:val="20"/>
                <w:lang w:val="en-US"/>
              </w:rPr>
            </w:pPr>
            <w:proofErr w:type="spellStart"/>
            <w:r w:rsidRPr="0086286A">
              <w:rPr>
                <w:rFonts w:ascii="Arial" w:hAnsi="Arial" w:cs="Arial"/>
                <w:sz w:val="20"/>
                <w:szCs w:val="20"/>
                <w:lang w:val="en-US"/>
              </w:rPr>
              <w:t>Tabebuia</w:t>
            </w:r>
            <w:proofErr w:type="spellEnd"/>
            <w:r w:rsidRPr="0086286A">
              <w:rPr>
                <w:rFonts w:ascii="Arial" w:hAnsi="Arial" w:cs="Arial"/>
                <w:sz w:val="20"/>
                <w:szCs w:val="20"/>
                <w:lang w:val="en-US"/>
              </w:rPr>
              <w:t xml:space="preserve"> </w:t>
            </w:r>
            <w:proofErr w:type="spellStart"/>
            <w:r w:rsidRPr="0086286A">
              <w:rPr>
                <w:rFonts w:ascii="Arial" w:hAnsi="Arial" w:cs="Arial"/>
                <w:sz w:val="20"/>
                <w:szCs w:val="20"/>
                <w:lang w:val="en-US"/>
              </w:rPr>
              <w:t>Rosea</w:t>
            </w:r>
            <w:proofErr w:type="spellEnd"/>
          </w:p>
        </w:tc>
        <w:tc>
          <w:tcPr>
            <w:tcW w:w="1134" w:type="dxa"/>
            <w:vAlign w:val="center"/>
          </w:tcPr>
          <w:p w:rsidR="0086286A" w:rsidRPr="006357CB" w:rsidRDefault="0086286A" w:rsidP="0086286A">
            <w:pPr>
              <w:jc w:val="center"/>
              <w:rPr>
                <w:rFonts w:ascii="Arial" w:hAnsi="Arial" w:cs="Arial"/>
                <w:sz w:val="20"/>
                <w:szCs w:val="20"/>
                <w:lang w:val="en-US"/>
              </w:rPr>
            </w:pPr>
            <w:r w:rsidRPr="006357CB">
              <w:rPr>
                <w:rFonts w:ascii="Arial" w:hAnsi="Arial" w:cs="Arial"/>
                <w:sz w:val="20"/>
                <w:szCs w:val="20"/>
                <w:lang w:val="en-US"/>
              </w:rPr>
              <w:t>Few</w:t>
            </w:r>
          </w:p>
        </w:tc>
        <w:tc>
          <w:tcPr>
            <w:tcW w:w="1134" w:type="dxa"/>
            <w:vAlign w:val="center"/>
          </w:tcPr>
          <w:p w:rsidR="0086286A" w:rsidRPr="006357CB" w:rsidRDefault="0086286A" w:rsidP="0086286A">
            <w:pPr>
              <w:jc w:val="center"/>
              <w:rPr>
                <w:rFonts w:ascii="Arial" w:hAnsi="Arial" w:cs="Arial"/>
                <w:sz w:val="20"/>
                <w:szCs w:val="20"/>
                <w:lang w:val="en-US"/>
              </w:rPr>
            </w:pPr>
            <w:r w:rsidRPr="006357CB">
              <w:rPr>
                <w:rFonts w:ascii="Arial" w:hAnsi="Arial" w:cs="Arial"/>
                <w:sz w:val="20"/>
                <w:szCs w:val="20"/>
                <w:lang w:val="en-US"/>
              </w:rPr>
              <w:t>Narrow</w:t>
            </w:r>
          </w:p>
        </w:tc>
        <w:tc>
          <w:tcPr>
            <w:tcW w:w="1134" w:type="dxa"/>
            <w:vAlign w:val="center"/>
          </w:tcPr>
          <w:p w:rsidR="0086286A" w:rsidRPr="006357CB" w:rsidRDefault="0086286A" w:rsidP="0086286A">
            <w:pPr>
              <w:jc w:val="center"/>
              <w:rPr>
                <w:rFonts w:ascii="Arial" w:hAnsi="Arial" w:cs="Arial"/>
                <w:sz w:val="20"/>
                <w:szCs w:val="20"/>
                <w:lang w:val="en-US"/>
              </w:rPr>
            </w:pPr>
            <w:r w:rsidRPr="006357CB">
              <w:rPr>
                <w:rFonts w:ascii="Arial" w:hAnsi="Arial" w:cs="Arial"/>
                <w:sz w:val="20"/>
                <w:szCs w:val="20"/>
                <w:lang w:val="en-US"/>
              </w:rPr>
              <w:t>Big</w:t>
            </w:r>
          </w:p>
        </w:tc>
        <w:tc>
          <w:tcPr>
            <w:tcW w:w="1671" w:type="dxa"/>
            <w:vAlign w:val="center"/>
          </w:tcPr>
          <w:p w:rsidR="0086286A" w:rsidRPr="006357CB" w:rsidRDefault="0086286A" w:rsidP="0086286A">
            <w:pPr>
              <w:jc w:val="center"/>
              <w:rPr>
                <w:rFonts w:ascii="Arial" w:hAnsi="Arial" w:cs="Arial"/>
                <w:sz w:val="20"/>
                <w:szCs w:val="20"/>
                <w:lang w:val="en-US"/>
              </w:rPr>
            </w:pPr>
            <w:r w:rsidRPr="006357CB">
              <w:rPr>
                <w:rFonts w:ascii="Arial" w:hAnsi="Arial" w:cs="Arial"/>
                <w:sz w:val="20"/>
                <w:szCs w:val="20"/>
                <w:lang w:val="en-US"/>
              </w:rPr>
              <w:t>Not good</w:t>
            </w:r>
          </w:p>
        </w:tc>
      </w:tr>
      <w:tr w:rsidR="0086286A" w:rsidTr="0086286A">
        <w:trPr>
          <w:jc w:val="center"/>
        </w:trPr>
        <w:tc>
          <w:tcPr>
            <w:tcW w:w="439" w:type="dxa"/>
            <w:vAlign w:val="center"/>
          </w:tcPr>
          <w:p w:rsidR="0086286A" w:rsidRPr="006357CB" w:rsidRDefault="0086286A" w:rsidP="0086286A">
            <w:pPr>
              <w:jc w:val="center"/>
              <w:rPr>
                <w:rFonts w:ascii="Arial" w:hAnsi="Arial" w:cs="Arial"/>
                <w:sz w:val="20"/>
                <w:szCs w:val="20"/>
                <w:lang w:val="en-US"/>
              </w:rPr>
            </w:pPr>
            <w:r>
              <w:rPr>
                <w:rFonts w:ascii="Arial" w:hAnsi="Arial" w:cs="Arial"/>
                <w:sz w:val="20"/>
                <w:szCs w:val="20"/>
                <w:lang w:val="en-US"/>
              </w:rPr>
              <w:t>3</w:t>
            </w:r>
          </w:p>
        </w:tc>
        <w:tc>
          <w:tcPr>
            <w:tcW w:w="4347" w:type="dxa"/>
            <w:vAlign w:val="center"/>
          </w:tcPr>
          <w:p w:rsidR="0086286A" w:rsidRPr="0086286A" w:rsidRDefault="0086286A" w:rsidP="0086286A">
            <w:pPr>
              <w:rPr>
                <w:rFonts w:ascii="Arial" w:hAnsi="Arial" w:cs="Arial"/>
                <w:sz w:val="20"/>
                <w:szCs w:val="20"/>
                <w:lang w:val="en-US"/>
              </w:rPr>
            </w:pPr>
            <w:proofErr w:type="spellStart"/>
            <w:r w:rsidRPr="0086286A">
              <w:rPr>
                <w:rFonts w:ascii="Arial" w:hAnsi="Arial" w:cs="Arial"/>
                <w:sz w:val="20"/>
                <w:szCs w:val="20"/>
                <w:lang w:val="en-US"/>
              </w:rPr>
              <w:t>Crytophyllum</w:t>
            </w:r>
            <w:proofErr w:type="spellEnd"/>
            <w:r w:rsidRPr="0086286A">
              <w:rPr>
                <w:rFonts w:ascii="Arial" w:hAnsi="Arial" w:cs="Arial"/>
                <w:sz w:val="20"/>
                <w:szCs w:val="20"/>
                <w:lang w:val="en-US"/>
              </w:rPr>
              <w:t xml:space="preserve"> </w:t>
            </w:r>
            <w:proofErr w:type="spellStart"/>
            <w:r w:rsidRPr="0086286A">
              <w:rPr>
                <w:rFonts w:ascii="Arial" w:hAnsi="Arial" w:cs="Arial"/>
                <w:sz w:val="20"/>
                <w:szCs w:val="20"/>
                <w:lang w:val="en-US"/>
              </w:rPr>
              <w:t>Fragrans</w:t>
            </w:r>
            <w:proofErr w:type="spellEnd"/>
          </w:p>
        </w:tc>
        <w:tc>
          <w:tcPr>
            <w:tcW w:w="1134" w:type="dxa"/>
            <w:vAlign w:val="center"/>
          </w:tcPr>
          <w:p w:rsidR="0086286A" w:rsidRPr="006357CB" w:rsidRDefault="0086286A" w:rsidP="0086286A">
            <w:pPr>
              <w:jc w:val="center"/>
              <w:rPr>
                <w:rFonts w:ascii="Arial" w:hAnsi="Arial" w:cs="Arial"/>
                <w:sz w:val="20"/>
                <w:szCs w:val="20"/>
                <w:lang w:val="en-US"/>
              </w:rPr>
            </w:pPr>
            <w:r w:rsidRPr="006357CB">
              <w:rPr>
                <w:rFonts w:ascii="Arial" w:hAnsi="Arial" w:cs="Arial"/>
                <w:sz w:val="20"/>
                <w:szCs w:val="20"/>
                <w:lang w:val="en-US"/>
              </w:rPr>
              <w:t>Some</w:t>
            </w:r>
          </w:p>
        </w:tc>
        <w:tc>
          <w:tcPr>
            <w:tcW w:w="1134" w:type="dxa"/>
            <w:vAlign w:val="center"/>
          </w:tcPr>
          <w:p w:rsidR="0086286A" w:rsidRPr="006357CB" w:rsidRDefault="0086286A" w:rsidP="0086286A">
            <w:pPr>
              <w:jc w:val="center"/>
              <w:rPr>
                <w:rFonts w:ascii="Arial" w:hAnsi="Arial" w:cs="Arial"/>
                <w:sz w:val="20"/>
                <w:szCs w:val="20"/>
                <w:lang w:val="en-US"/>
              </w:rPr>
            </w:pPr>
            <w:r w:rsidRPr="006357CB">
              <w:rPr>
                <w:rFonts w:ascii="Arial" w:hAnsi="Arial" w:cs="Arial"/>
                <w:sz w:val="20"/>
                <w:szCs w:val="20"/>
                <w:lang w:val="en-US"/>
              </w:rPr>
              <w:t>Broad</w:t>
            </w:r>
          </w:p>
        </w:tc>
        <w:tc>
          <w:tcPr>
            <w:tcW w:w="1134" w:type="dxa"/>
            <w:vAlign w:val="center"/>
          </w:tcPr>
          <w:p w:rsidR="0086286A" w:rsidRPr="006357CB" w:rsidRDefault="0086286A" w:rsidP="0086286A">
            <w:pPr>
              <w:jc w:val="center"/>
              <w:rPr>
                <w:rFonts w:ascii="Arial" w:hAnsi="Arial" w:cs="Arial"/>
                <w:sz w:val="20"/>
                <w:szCs w:val="20"/>
                <w:lang w:val="en-US"/>
              </w:rPr>
            </w:pPr>
            <w:r w:rsidRPr="006357CB">
              <w:rPr>
                <w:rFonts w:ascii="Arial" w:hAnsi="Arial" w:cs="Arial"/>
                <w:sz w:val="20"/>
                <w:szCs w:val="20"/>
                <w:lang w:val="en-US"/>
              </w:rPr>
              <w:t>Small</w:t>
            </w:r>
          </w:p>
        </w:tc>
        <w:tc>
          <w:tcPr>
            <w:tcW w:w="1671" w:type="dxa"/>
            <w:vAlign w:val="center"/>
          </w:tcPr>
          <w:p w:rsidR="0086286A" w:rsidRPr="006357CB" w:rsidRDefault="0086286A" w:rsidP="0086286A">
            <w:pPr>
              <w:jc w:val="center"/>
              <w:rPr>
                <w:rFonts w:ascii="Arial" w:hAnsi="Arial" w:cs="Arial"/>
                <w:sz w:val="20"/>
                <w:szCs w:val="20"/>
                <w:lang w:val="en-US"/>
              </w:rPr>
            </w:pPr>
            <w:r w:rsidRPr="006357CB">
              <w:rPr>
                <w:rFonts w:ascii="Arial" w:hAnsi="Arial" w:cs="Arial"/>
                <w:sz w:val="20"/>
                <w:szCs w:val="20"/>
                <w:lang w:val="en-US"/>
              </w:rPr>
              <w:t>Not good</w:t>
            </w:r>
          </w:p>
        </w:tc>
      </w:tr>
      <w:tr w:rsidR="0086286A" w:rsidTr="0086286A">
        <w:trPr>
          <w:jc w:val="center"/>
        </w:trPr>
        <w:tc>
          <w:tcPr>
            <w:tcW w:w="439" w:type="dxa"/>
            <w:vAlign w:val="center"/>
          </w:tcPr>
          <w:p w:rsidR="0086286A" w:rsidRPr="000D0063" w:rsidRDefault="0086286A" w:rsidP="0086286A">
            <w:pPr>
              <w:jc w:val="center"/>
              <w:rPr>
                <w:rFonts w:ascii="Arial" w:hAnsi="Arial" w:cs="Arial"/>
                <w:b/>
                <w:sz w:val="20"/>
                <w:szCs w:val="20"/>
                <w:lang w:val="en-US"/>
              </w:rPr>
            </w:pPr>
            <w:r>
              <w:rPr>
                <w:rFonts w:ascii="Arial" w:hAnsi="Arial" w:cs="Arial"/>
                <w:b/>
                <w:sz w:val="20"/>
                <w:szCs w:val="20"/>
                <w:lang w:val="en-US"/>
              </w:rPr>
              <w:t>4</w:t>
            </w:r>
          </w:p>
        </w:tc>
        <w:tc>
          <w:tcPr>
            <w:tcW w:w="4347" w:type="dxa"/>
            <w:vAlign w:val="center"/>
          </w:tcPr>
          <w:p w:rsidR="0086286A" w:rsidRPr="0086286A" w:rsidRDefault="0086286A" w:rsidP="0086286A">
            <w:pPr>
              <w:rPr>
                <w:rFonts w:ascii="Arial" w:hAnsi="Arial" w:cs="Arial"/>
                <w:sz w:val="20"/>
                <w:szCs w:val="20"/>
                <w:lang w:val="en-US"/>
              </w:rPr>
            </w:pPr>
            <w:proofErr w:type="spellStart"/>
            <w:r w:rsidRPr="0086286A">
              <w:rPr>
                <w:rFonts w:ascii="Arial" w:hAnsi="Arial" w:cs="Arial"/>
                <w:sz w:val="20"/>
                <w:szCs w:val="20"/>
                <w:lang w:val="en-US"/>
              </w:rPr>
              <w:t>Carallia</w:t>
            </w:r>
            <w:proofErr w:type="spellEnd"/>
            <w:r w:rsidRPr="0086286A">
              <w:rPr>
                <w:rFonts w:ascii="Arial" w:hAnsi="Arial" w:cs="Arial"/>
                <w:sz w:val="20"/>
                <w:szCs w:val="20"/>
                <w:lang w:val="en-US"/>
              </w:rPr>
              <w:t xml:space="preserve"> </w:t>
            </w:r>
            <w:proofErr w:type="spellStart"/>
            <w:r w:rsidRPr="0086286A">
              <w:rPr>
                <w:rFonts w:ascii="Arial" w:hAnsi="Arial" w:cs="Arial"/>
                <w:sz w:val="20"/>
                <w:szCs w:val="20"/>
                <w:lang w:val="en-US"/>
              </w:rPr>
              <w:t>Brachiata</w:t>
            </w:r>
            <w:proofErr w:type="spellEnd"/>
          </w:p>
        </w:tc>
        <w:tc>
          <w:tcPr>
            <w:tcW w:w="1134" w:type="dxa"/>
            <w:vAlign w:val="center"/>
          </w:tcPr>
          <w:p w:rsidR="0086286A" w:rsidRPr="006357CB" w:rsidRDefault="0086286A" w:rsidP="0086286A">
            <w:pPr>
              <w:jc w:val="center"/>
              <w:rPr>
                <w:rFonts w:ascii="Arial" w:hAnsi="Arial" w:cs="Arial"/>
                <w:sz w:val="20"/>
                <w:szCs w:val="20"/>
                <w:lang w:val="en-US"/>
              </w:rPr>
            </w:pPr>
            <w:r w:rsidRPr="006357CB">
              <w:rPr>
                <w:rFonts w:ascii="Arial" w:hAnsi="Arial" w:cs="Arial"/>
                <w:sz w:val="20"/>
                <w:szCs w:val="20"/>
                <w:lang w:val="en-US"/>
              </w:rPr>
              <w:t>Many</w:t>
            </w:r>
          </w:p>
        </w:tc>
        <w:tc>
          <w:tcPr>
            <w:tcW w:w="1134" w:type="dxa"/>
            <w:vAlign w:val="center"/>
          </w:tcPr>
          <w:p w:rsidR="0086286A" w:rsidRPr="006357CB" w:rsidRDefault="0086286A" w:rsidP="0086286A">
            <w:pPr>
              <w:jc w:val="center"/>
              <w:rPr>
                <w:rFonts w:ascii="Arial" w:hAnsi="Arial" w:cs="Arial"/>
                <w:sz w:val="20"/>
                <w:szCs w:val="20"/>
                <w:lang w:val="en-US"/>
              </w:rPr>
            </w:pPr>
            <w:r w:rsidRPr="006357CB">
              <w:rPr>
                <w:rFonts w:ascii="Arial" w:hAnsi="Arial" w:cs="Arial"/>
                <w:sz w:val="20"/>
                <w:szCs w:val="20"/>
                <w:lang w:val="en-US"/>
              </w:rPr>
              <w:t>Broad</w:t>
            </w:r>
          </w:p>
        </w:tc>
        <w:tc>
          <w:tcPr>
            <w:tcW w:w="1134" w:type="dxa"/>
            <w:vAlign w:val="center"/>
          </w:tcPr>
          <w:p w:rsidR="0086286A" w:rsidRPr="006357CB" w:rsidRDefault="0086286A" w:rsidP="0086286A">
            <w:pPr>
              <w:jc w:val="center"/>
              <w:rPr>
                <w:rFonts w:ascii="Arial" w:hAnsi="Arial" w:cs="Arial"/>
                <w:sz w:val="20"/>
                <w:szCs w:val="20"/>
                <w:lang w:val="en-US"/>
              </w:rPr>
            </w:pPr>
            <w:r w:rsidRPr="006357CB">
              <w:rPr>
                <w:rFonts w:ascii="Arial" w:hAnsi="Arial" w:cs="Arial"/>
                <w:sz w:val="20"/>
                <w:szCs w:val="20"/>
                <w:lang w:val="en-US"/>
              </w:rPr>
              <w:t>Small</w:t>
            </w:r>
          </w:p>
        </w:tc>
        <w:tc>
          <w:tcPr>
            <w:tcW w:w="1671" w:type="dxa"/>
            <w:vAlign w:val="center"/>
          </w:tcPr>
          <w:p w:rsidR="0086286A" w:rsidRPr="006357CB" w:rsidRDefault="0086286A" w:rsidP="0086286A">
            <w:pPr>
              <w:jc w:val="center"/>
              <w:rPr>
                <w:rFonts w:ascii="Arial" w:hAnsi="Arial" w:cs="Arial"/>
                <w:sz w:val="20"/>
                <w:szCs w:val="20"/>
                <w:lang w:val="en-US"/>
              </w:rPr>
            </w:pPr>
            <w:r w:rsidRPr="006357CB">
              <w:rPr>
                <w:rFonts w:ascii="Arial" w:hAnsi="Arial" w:cs="Arial"/>
                <w:sz w:val="20"/>
                <w:szCs w:val="20"/>
                <w:lang w:val="en-US"/>
              </w:rPr>
              <w:t>Not good</w:t>
            </w:r>
          </w:p>
        </w:tc>
      </w:tr>
      <w:tr w:rsidR="0086286A" w:rsidTr="0086286A">
        <w:trPr>
          <w:jc w:val="center"/>
        </w:trPr>
        <w:tc>
          <w:tcPr>
            <w:tcW w:w="439" w:type="dxa"/>
            <w:vAlign w:val="center"/>
          </w:tcPr>
          <w:p w:rsidR="0086286A" w:rsidRPr="006357CB" w:rsidRDefault="0086286A" w:rsidP="0086286A">
            <w:pPr>
              <w:jc w:val="center"/>
              <w:rPr>
                <w:rFonts w:ascii="Arial" w:hAnsi="Arial" w:cs="Arial"/>
                <w:sz w:val="20"/>
                <w:szCs w:val="20"/>
                <w:lang w:val="en-US"/>
              </w:rPr>
            </w:pPr>
            <w:r>
              <w:rPr>
                <w:rFonts w:ascii="Arial" w:hAnsi="Arial" w:cs="Arial"/>
                <w:sz w:val="20"/>
                <w:szCs w:val="20"/>
                <w:lang w:val="en-US"/>
              </w:rPr>
              <w:lastRenderedPageBreak/>
              <w:t>5</w:t>
            </w:r>
          </w:p>
        </w:tc>
        <w:tc>
          <w:tcPr>
            <w:tcW w:w="4347" w:type="dxa"/>
            <w:vAlign w:val="center"/>
          </w:tcPr>
          <w:p w:rsidR="0086286A" w:rsidRPr="0086286A" w:rsidRDefault="0086286A" w:rsidP="0086286A">
            <w:pPr>
              <w:rPr>
                <w:rFonts w:ascii="Arial" w:hAnsi="Arial" w:cs="Arial"/>
                <w:sz w:val="20"/>
                <w:szCs w:val="20"/>
                <w:lang w:val="en-US"/>
              </w:rPr>
            </w:pPr>
            <w:proofErr w:type="spellStart"/>
            <w:r w:rsidRPr="0086286A">
              <w:rPr>
                <w:rFonts w:ascii="Arial" w:hAnsi="Arial" w:cs="Arial"/>
                <w:sz w:val="20"/>
                <w:szCs w:val="20"/>
                <w:lang w:val="en-US"/>
              </w:rPr>
              <w:t>Maniltoa</w:t>
            </w:r>
            <w:proofErr w:type="spellEnd"/>
            <w:r w:rsidRPr="0086286A">
              <w:rPr>
                <w:rFonts w:ascii="Arial" w:hAnsi="Arial" w:cs="Arial"/>
                <w:sz w:val="20"/>
                <w:szCs w:val="20"/>
                <w:lang w:val="en-US"/>
              </w:rPr>
              <w:t xml:space="preserve"> </w:t>
            </w:r>
            <w:proofErr w:type="spellStart"/>
            <w:r w:rsidRPr="0086286A">
              <w:rPr>
                <w:rFonts w:ascii="Arial" w:hAnsi="Arial" w:cs="Arial"/>
                <w:sz w:val="20"/>
                <w:szCs w:val="20"/>
                <w:lang w:val="en-US"/>
              </w:rPr>
              <w:t>Browneoides</w:t>
            </w:r>
            <w:proofErr w:type="spellEnd"/>
          </w:p>
        </w:tc>
        <w:tc>
          <w:tcPr>
            <w:tcW w:w="1134" w:type="dxa"/>
            <w:vAlign w:val="center"/>
          </w:tcPr>
          <w:p w:rsidR="0086286A" w:rsidRPr="006357CB" w:rsidRDefault="0086286A" w:rsidP="0086286A">
            <w:pPr>
              <w:jc w:val="center"/>
              <w:rPr>
                <w:rFonts w:ascii="Arial" w:hAnsi="Arial" w:cs="Arial"/>
                <w:sz w:val="20"/>
                <w:szCs w:val="20"/>
                <w:lang w:val="en-US"/>
              </w:rPr>
            </w:pPr>
            <w:r w:rsidRPr="006357CB">
              <w:rPr>
                <w:rFonts w:ascii="Arial" w:hAnsi="Arial" w:cs="Arial"/>
                <w:sz w:val="20"/>
                <w:szCs w:val="20"/>
                <w:lang w:val="en-US"/>
              </w:rPr>
              <w:t>Few</w:t>
            </w:r>
          </w:p>
        </w:tc>
        <w:tc>
          <w:tcPr>
            <w:tcW w:w="1134" w:type="dxa"/>
            <w:vAlign w:val="center"/>
          </w:tcPr>
          <w:p w:rsidR="0086286A" w:rsidRPr="006357CB" w:rsidRDefault="0086286A" w:rsidP="0086286A">
            <w:pPr>
              <w:jc w:val="center"/>
              <w:rPr>
                <w:rFonts w:ascii="Arial" w:hAnsi="Arial" w:cs="Arial"/>
                <w:sz w:val="20"/>
                <w:szCs w:val="20"/>
                <w:lang w:val="en-US"/>
              </w:rPr>
            </w:pPr>
            <w:r w:rsidRPr="006357CB">
              <w:rPr>
                <w:rFonts w:ascii="Arial" w:hAnsi="Arial" w:cs="Arial"/>
                <w:sz w:val="20"/>
                <w:szCs w:val="20"/>
                <w:lang w:val="en-US"/>
              </w:rPr>
              <w:t>Broad</w:t>
            </w:r>
          </w:p>
        </w:tc>
        <w:tc>
          <w:tcPr>
            <w:tcW w:w="1134" w:type="dxa"/>
            <w:vAlign w:val="center"/>
          </w:tcPr>
          <w:p w:rsidR="0086286A" w:rsidRPr="006357CB" w:rsidRDefault="0086286A" w:rsidP="0086286A">
            <w:pPr>
              <w:jc w:val="center"/>
              <w:rPr>
                <w:rFonts w:ascii="Arial" w:hAnsi="Arial" w:cs="Arial"/>
                <w:sz w:val="20"/>
                <w:szCs w:val="20"/>
                <w:lang w:val="en-US"/>
              </w:rPr>
            </w:pPr>
            <w:r w:rsidRPr="006357CB">
              <w:rPr>
                <w:rFonts w:ascii="Arial" w:hAnsi="Arial" w:cs="Arial"/>
                <w:sz w:val="20"/>
                <w:szCs w:val="20"/>
                <w:lang w:val="en-US"/>
              </w:rPr>
              <w:t>Big</w:t>
            </w:r>
          </w:p>
        </w:tc>
        <w:tc>
          <w:tcPr>
            <w:tcW w:w="1671" w:type="dxa"/>
            <w:vAlign w:val="center"/>
          </w:tcPr>
          <w:p w:rsidR="0086286A" w:rsidRPr="006357CB" w:rsidRDefault="0086286A" w:rsidP="0086286A">
            <w:pPr>
              <w:jc w:val="center"/>
              <w:rPr>
                <w:rFonts w:ascii="Arial" w:hAnsi="Arial" w:cs="Arial"/>
                <w:sz w:val="20"/>
                <w:szCs w:val="20"/>
                <w:lang w:val="en-US"/>
              </w:rPr>
            </w:pPr>
            <w:r>
              <w:rPr>
                <w:rFonts w:ascii="Arial" w:hAnsi="Arial" w:cs="Arial"/>
                <w:sz w:val="20"/>
                <w:szCs w:val="20"/>
                <w:lang w:val="en-US"/>
              </w:rPr>
              <w:t>Not good</w:t>
            </w:r>
          </w:p>
        </w:tc>
      </w:tr>
      <w:tr w:rsidR="0086286A" w:rsidTr="0086286A">
        <w:trPr>
          <w:jc w:val="center"/>
        </w:trPr>
        <w:tc>
          <w:tcPr>
            <w:tcW w:w="439" w:type="dxa"/>
            <w:vAlign w:val="center"/>
          </w:tcPr>
          <w:p w:rsidR="0086286A" w:rsidRPr="006357CB" w:rsidRDefault="0086286A" w:rsidP="0086286A">
            <w:pPr>
              <w:jc w:val="center"/>
              <w:rPr>
                <w:rFonts w:ascii="Arial" w:hAnsi="Arial" w:cs="Arial"/>
                <w:sz w:val="20"/>
                <w:szCs w:val="20"/>
                <w:lang w:val="en-US"/>
              </w:rPr>
            </w:pPr>
            <w:r>
              <w:rPr>
                <w:rFonts w:ascii="Arial" w:hAnsi="Arial" w:cs="Arial"/>
                <w:sz w:val="20"/>
                <w:szCs w:val="20"/>
                <w:lang w:val="en-US"/>
              </w:rPr>
              <w:t>6</w:t>
            </w:r>
          </w:p>
        </w:tc>
        <w:tc>
          <w:tcPr>
            <w:tcW w:w="4347" w:type="dxa"/>
            <w:vAlign w:val="center"/>
          </w:tcPr>
          <w:p w:rsidR="0086286A" w:rsidRPr="0086286A" w:rsidRDefault="0086286A" w:rsidP="0086286A">
            <w:pPr>
              <w:rPr>
                <w:rFonts w:ascii="Arial" w:hAnsi="Arial" w:cs="Arial"/>
                <w:sz w:val="20"/>
                <w:szCs w:val="20"/>
                <w:lang w:val="en-US"/>
              </w:rPr>
            </w:pPr>
            <w:proofErr w:type="spellStart"/>
            <w:r w:rsidRPr="0086286A">
              <w:rPr>
                <w:rFonts w:ascii="Arial" w:hAnsi="Arial" w:cs="Arial"/>
                <w:sz w:val="20"/>
                <w:szCs w:val="20"/>
                <w:lang w:val="en-US"/>
              </w:rPr>
              <w:t>Khaya</w:t>
            </w:r>
            <w:proofErr w:type="spellEnd"/>
            <w:r w:rsidRPr="0086286A">
              <w:rPr>
                <w:rFonts w:ascii="Arial" w:hAnsi="Arial" w:cs="Arial"/>
                <w:sz w:val="20"/>
                <w:szCs w:val="20"/>
                <w:lang w:val="en-US"/>
              </w:rPr>
              <w:t xml:space="preserve"> </w:t>
            </w:r>
            <w:proofErr w:type="spellStart"/>
            <w:r w:rsidRPr="0086286A">
              <w:rPr>
                <w:rFonts w:ascii="Arial" w:hAnsi="Arial" w:cs="Arial"/>
                <w:sz w:val="20"/>
                <w:szCs w:val="20"/>
                <w:lang w:val="en-US"/>
              </w:rPr>
              <w:t>Senegalensis</w:t>
            </w:r>
            <w:proofErr w:type="spellEnd"/>
            <w:r w:rsidRPr="0086286A">
              <w:rPr>
                <w:rFonts w:ascii="Arial" w:hAnsi="Arial" w:cs="Arial"/>
                <w:sz w:val="20"/>
                <w:szCs w:val="20"/>
                <w:lang w:val="en-US"/>
              </w:rPr>
              <w:t xml:space="preserve"> (</w:t>
            </w:r>
            <w:proofErr w:type="spellStart"/>
            <w:r w:rsidRPr="0086286A">
              <w:rPr>
                <w:rFonts w:ascii="Arial" w:hAnsi="Arial" w:cs="Arial"/>
                <w:sz w:val="20"/>
                <w:szCs w:val="20"/>
                <w:lang w:val="en-US"/>
              </w:rPr>
              <w:t>Desr</w:t>
            </w:r>
            <w:proofErr w:type="spellEnd"/>
            <w:r w:rsidRPr="0086286A">
              <w:rPr>
                <w:rFonts w:ascii="Arial" w:hAnsi="Arial" w:cs="Arial"/>
                <w:sz w:val="20"/>
                <w:szCs w:val="20"/>
                <w:lang w:val="en-US"/>
              </w:rPr>
              <w:t xml:space="preserve">.) A </w:t>
            </w:r>
            <w:proofErr w:type="spellStart"/>
            <w:r w:rsidRPr="0086286A">
              <w:rPr>
                <w:rFonts w:ascii="Arial" w:hAnsi="Arial" w:cs="Arial"/>
                <w:sz w:val="20"/>
                <w:szCs w:val="20"/>
                <w:lang w:val="en-US"/>
              </w:rPr>
              <w:t>Juss</w:t>
            </w:r>
            <w:proofErr w:type="spellEnd"/>
          </w:p>
        </w:tc>
        <w:tc>
          <w:tcPr>
            <w:tcW w:w="1134" w:type="dxa"/>
            <w:vAlign w:val="center"/>
          </w:tcPr>
          <w:p w:rsidR="0086286A" w:rsidRPr="006357CB" w:rsidRDefault="0086286A" w:rsidP="0086286A">
            <w:pPr>
              <w:jc w:val="center"/>
              <w:rPr>
                <w:rFonts w:ascii="Arial" w:hAnsi="Arial" w:cs="Arial"/>
                <w:sz w:val="20"/>
                <w:szCs w:val="20"/>
                <w:lang w:val="en-US"/>
              </w:rPr>
            </w:pPr>
            <w:r w:rsidRPr="006357CB">
              <w:rPr>
                <w:rFonts w:ascii="Arial" w:hAnsi="Arial" w:cs="Arial"/>
                <w:sz w:val="20"/>
                <w:szCs w:val="20"/>
                <w:lang w:val="en-US"/>
              </w:rPr>
              <w:t>Many</w:t>
            </w:r>
          </w:p>
        </w:tc>
        <w:tc>
          <w:tcPr>
            <w:tcW w:w="1134" w:type="dxa"/>
            <w:vAlign w:val="center"/>
          </w:tcPr>
          <w:p w:rsidR="0086286A" w:rsidRPr="006357CB" w:rsidRDefault="0086286A" w:rsidP="0086286A">
            <w:pPr>
              <w:jc w:val="center"/>
              <w:rPr>
                <w:rFonts w:ascii="Arial" w:hAnsi="Arial" w:cs="Arial"/>
                <w:sz w:val="20"/>
                <w:szCs w:val="20"/>
                <w:lang w:val="en-US"/>
              </w:rPr>
            </w:pPr>
            <w:r w:rsidRPr="006357CB">
              <w:rPr>
                <w:rFonts w:ascii="Arial" w:hAnsi="Arial" w:cs="Arial"/>
                <w:sz w:val="20"/>
                <w:szCs w:val="20"/>
                <w:lang w:val="en-US"/>
              </w:rPr>
              <w:t>Narrow</w:t>
            </w:r>
          </w:p>
        </w:tc>
        <w:tc>
          <w:tcPr>
            <w:tcW w:w="1134" w:type="dxa"/>
            <w:vAlign w:val="center"/>
          </w:tcPr>
          <w:p w:rsidR="0086286A" w:rsidRPr="006357CB" w:rsidRDefault="0086286A" w:rsidP="0086286A">
            <w:pPr>
              <w:jc w:val="center"/>
              <w:rPr>
                <w:rFonts w:ascii="Arial" w:hAnsi="Arial" w:cs="Arial"/>
                <w:sz w:val="20"/>
                <w:szCs w:val="20"/>
                <w:lang w:val="en-US"/>
              </w:rPr>
            </w:pPr>
            <w:r w:rsidRPr="006357CB">
              <w:rPr>
                <w:rFonts w:ascii="Arial" w:hAnsi="Arial" w:cs="Arial"/>
                <w:sz w:val="20"/>
                <w:szCs w:val="20"/>
                <w:lang w:val="en-US"/>
              </w:rPr>
              <w:t>Medium</w:t>
            </w:r>
          </w:p>
        </w:tc>
        <w:tc>
          <w:tcPr>
            <w:tcW w:w="1671" w:type="dxa"/>
            <w:vAlign w:val="center"/>
          </w:tcPr>
          <w:p w:rsidR="0086286A" w:rsidRPr="006357CB" w:rsidRDefault="0086286A" w:rsidP="0086286A">
            <w:pPr>
              <w:jc w:val="center"/>
              <w:rPr>
                <w:rFonts w:ascii="Arial" w:hAnsi="Arial" w:cs="Arial"/>
                <w:sz w:val="20"/>
                <w:szCs w:val="20"/>
                <w:lang w:val="en-US"/>
              </w:rPr>
            </w:pPr>
            <w:r w:rsidRPr="006357CB">
              <w:rPr>
                <w:rFonts w:ascii="Arial" w:hAnsi="Arial" w:cs="Arial"/>
                <w:sz w:val="20"/>
                <w:szCs w:val="20"/>
                <w:lang w:val="en-US"/>
              </w:rPr>
              <w:t>Not good</w:t>
            </w:r>
          </w:p>
        </w:tc>
      </w:tr>
      <w:tr w:rsidR="0086286A" w:rsidTr="0086286A">
        <w:trPr>
          <w:jc w:val="center"/>
        </w:trPr>
        <w:tc>
          <w:tcPr>
            <w:tcW w:w="439" w:type="dxa"/>
            <w:vAlign w:val="center"/>
          </w:tcPr>
          <w:p w:rsidR="0086286A" w:rsidRPr="006357CB" w:rsidRDefault="0086286A" w:rsidP="0086286A">
            <w:pPr>
              <w:jc w:val="center"/>
              <w:rPr>
                <w:rFonts w:ascii="Arial" w:hAnsi="Arial" w:cs="Arial"/>
                <w:sz w:val="20"/>
                <w:szCs w:val="20"/>
                <w:lang w:val="en-US"/>
              </w:rPr>
            </w:pPr>
            <w:r>
              <w:rPr>
                <w:rFonts w:ascii="Arial" w:hAnsi="Arial" w:cs="Arial"/>
                <w:sz w:val="20"/>
                <w:szCs w:val="20"/>
                <w:lang w:val="en-US"/>
              </w:rPr>
              <w:t>7</w:t>
            </w:r>
          </w:p>
        </w:tc>
        <w:tc>
          <w:tcPr>
            <w:tcW w:w="4347" w:type="dxa"/>
            <w:vAlign w:val="center"/>
          </w:tcPr>
          <w:p w:rsidR="0086286A" w:rsidRPr="0086286A" w:rsidRDefault="0086286A" w:rsidP="0086286A">
            <w:pPr>
              <w:rPr>
                <w:rFonts w:ascii="Arial" w:hAnsi="Arial" w:cs="Arial"/>
                <w:sz w:val="20"/>
                <w:szCs w:val="20"/>
                <w:lang w:val="en-US"/>
              </w:rPr>
            </w:pPr>
            <w:proofErr w:type="spellStart"/>
            <w:r w:rsidRPr="0086286A">
              <w:rPr>
                <w:rFonts w:ascii="Arial" w:hAnsi="Arial" w:cs="Arial"/>
                <w:sz w:val="20"/>
                <w:szCs w:val="20"/>
                <w:lang w:val="en-US"/>
              </w:rPr>
              <w:t>Cratoxylum</w:t>
            </w:r>
            <w:proofErr w:type="spellEnd"/>
            <w:r w:rsidRPr="0086286A">
              <w:rPr>
                <w:rFonts w:ascii="Arial" w:hAnsi="Arial" w:cs="Arial"/>
                <w:sz w:val="20"/>
                <w:szCs w:val="20"/>
                <w:lang w:val="en-US"/>
              </w:rPr>
              <w:t xml:space="preserve"> </w:t>
            </w:r>
            <w:proofErr w:type="spellStart"/>
            <w:r w:rsidRPr="0086286A">
              <w:rPr>
                <w:rFonts w:ascii="Arial" w:hAnsi="Arial" w:cs="Arial"/>
                <w:sz w:val="20"/>
                <w:szCs w:val="20"/>
                <w:lang w:val="en-US"/>
              </w:rPr>
              <w:t>Cochinchinense</w:t>
            </w:r>
            <w:proofErr w:type="spellEnd"/>
            <w:r w:rsidRPr="0086286A">
              <w:rPr>
                <w:rFonts w:ascii="Arial" w:hAnsi="Arial" w:cs="Arial"/>
                <w:sz w:val="20"/>
                <w:szCs w:val="20"/>
                <w:lang w:val="en-US"/>
              </w:rPr>
              <w:t xml:space="preserve"> (</w:t>
            </w:r>
            <w:proofErr w:type="spellStart"/>
            <w:r w:rsidRPr="0086286A">
              <w:rPr>
                <w:rFonts w:ascii="Arial" w:hAnsi="Arial" w:cs="Arial"/>
                <w:sz w:val="20"/>
                <w:szCs w:val="20"/>
                <w:lang w:val="en-US"/>
              </w:rPr>
              <w:t>Lour</w:t>
            </w:r>
            <w:proofErr w:type="spellEnd"/>
            <w:r w:rsidRPr="0086286A">
              <w:rPr>
                <w:rFonts w:ascii="Arial" w:hAnsi="Arial" w:cs="Arial"/>
                <w:sz w:val="20"/>
                <w:szCs w:val="20"/>
                <w:lang w:val="en-US"/>
              </w:rPr>
              <w:t xml:space="preserve">.) </w:t>
            </w:r>
            <w:proofErr w:type="spellStart"/>
            <w:r w:rsidRPr="0086286A">
              <w:rPr>
                <w:rFonts w:ascii="Arial" w:hAnsi="Arial" w:cs="Arial"/>
                <w:sz w:val="20"/>
                <w:szCs w:val="20"/>
                <w:lang w:val="en-US"/>
              </w:rPr>
              <w:t>Blume</w:t>
            </w:r>
            <w:proofErr w:type="spellEnd"/>
          </w:p>
        </w:tc>
        <w:tc>
          <w:tcPr>
            <w:tcW w:w="1134" w:type="dxa"/>
            <w:vAlign w:val="center"/>
          </w:tcPr>
          <w:p w:rsidR="0086286A" w:rsidRPr="006357CB" w:rsidRDefault="0086286A" w:rsidP="0086286A">
            <w:pPr>
              <w:jc w:val="center"/>
              <w:rPr>
                <w:rFonts w:ascii="Arial" w:hAnsi="Arial" w:cs="Arial"/>
                <w:sz w:val="20"/>
                <w:szCs w:val="20"/>
                <w:lang w:val="en-US"/>
              </w:rPr>
            </w:pPr>
            <w:r w:rsidRPr="006357CB">
              <w:rPr>
                <w:rFonts w:ascii="Arial" w:hAnsi="Arial" w:cs="Arial"/>
                <w:sz w:val="20"/>
                <w:szCs w:val="20"/>
                <w:lang w:val="en-US"/>
              </w:rPr>
              <w:t>Many</w:t>
            </w:r>
          </w:p>
        </w:tc>
        <w:tc>
          <w:tcPr>
            <w:tcW w:w="1134" w:type="dxa"/>
            <w:vAlign w:val="center"/>
          </w:tcPr>
          <w:p w:rsidR="0086286A" w:rsidRPr="006357CB" w:rsidRDefault="0086286A" w:rsidP="0086286A">
            <w:pPr>
              <w:jc w:val="center"/>
              <w:rPr>
                <w:rFonts w:ascii="Arial" w:hAnsi="Arial" w:cs="Arial"/>
                <w:sz w:val="20"/>
                <w:szCs w:val="20"/>
                <w:lang w:val="en-US"/>
              </w:rPr>
            </w:pPr>
            <w:r w:rsidRPr="006357CB">
              <w:rPr>
                <w:rFonts w:ascii="Arial" w:hAnsi="Arial" w:cs="Arial"/>
                <w:sz w:val="20"/>
                <w:szCs w:val="20"/>
                <w:lang w:val="en-US"/>
              </w:rPr>
              <w:t>Narrow</w:t>
            </w:r>
          </w:p>
        </w:tc>
        <w:tc>
          <w:tcPr>
            <w:tcW w:w="1134" w:type="dxa"/>
            <w:vAlign w:val="center"/>
          </w:tcPr>
          <w:p w:rsidR="0086286A" w:rsidRPr="006357CB" w:rsidRDefault="0086286A" w:rsidP="0086286A">
            <w:pPr>
              <w:jc w:val="center"/>
              <w:rPr>
                <w:rFonts w:ascii="Arial" w:hAnsi="Arial" w:cs="Arial"/>
                <w:sz w:val="20"/>
                <w:szCs w:val="20"/>
                <w:lang w:val="en-US"/>
              </w:rPr>
            </w:pPr>
            <w:r w:rsidRPr="006357CB">
              <w:rPr>
                <w:rFonts w:ascii="Arial" w:hAnsi="Arial" w:cs="Arial"/>
                <w:sz w:val="20"/>
                <w:szCs w:val="20"/>
                <w:lang w:val="en-US"/>
              </w:rPr>
              <w:t>Big</w:t>
            </w:r>
          </w:p>
        </w:tc>
        <w:tc>
          <w:tcPr>
            <w:tcW w:w="1671" w:type="dxa"/>
            <w:vAlign w:val="center"/>
          </w:tcPr>
          <w:p w:rsidR="0086286A" w:rsidRPr="006357CB" w:rsidRDefault="0086286A" w:rsidP="0086286A">
            <w:pPr>
              <w:jc w:val="center"/>
              <w:rPr>
                <w:rFonts w:ascii="Arial" w:hAnsi="Arial" w:cs="Arial"/>
                <w:sz w:val="20"/>
                <w:szCs w:val="20"/>
                <w:lang w:val="en-US"/>
              </w:rPr>
            </w:pPr>
            <w:r>
              <w:rPr>
                <w:rFonts w:ascii="Arial" w:hAnsi="Arial" w:cs="Arial"/>
                <w:sz w:val="20"/>
                <w:szCs w:val="20"/>
                <w:lang w:val="en-US"/>
              </w:rPr>
              <w:t>Moderate</w:t>
            </w:r>
          </w:p>
        </w:tc>
      </w:tr>
      <w:tr w:rsidR="0086286A" w:rsidTr="0086286A">
        <w:trPr>
          <w:jc w:val="center"/>
        </w:trPr>
        <w:tc>
          <w:tcPr>
            <w:tcW w:w="439" w:type="dxa"/>
            <w:vAlign w:val="center"/>
          </w:tcPr>
          <w:p w:rsidR="0086286A" w:rsidRPr="006357CB" w:rsidRDefault="0086286A" w:rsidP="0086286A">
            <w:pPr>
              <w:jc w:val="center"/>
              <w:rPr>
                <w:rFonts w:ascii="Arial" w:hAnsi="Arial" w:cs="Arial"/>
                <w:sz w:val="20"/>
                <w:szCs w:val="20"/>
                <w:lang w:val="en-US"/>
              </w:rPr>
            </w:pPr>
            <w:r>
              <w:rPr>
                <w:rFonts w:ascii="Arial" w:hAnsi="Arial" w:cs="Arial"/>
                <w:sz w:val="20"/>
                <w:szCs w:val="20"/>
                <w:lang w:val="en-US"/>
              </w:rPr>
              <w:t>8</w:t>
            </w:r>
          </w:p>
        </w:tc>
        <w:tc>
          <w:tcPr>
            <w:tcW w:w="4347" w:type="dxa"/>
            <w:vAlign w:val="center"/>
          </w:tcPr>
          <w:p w:rsidR="0086286A" w:rsidRPr="0086286A" w:rsidRDefault="0086286A" w:rsidP="0086286A">
            <w:pPr>
              <w:rPr>
                <w:rFonts w:ascii="Arial" w:hAnsi="Arial" w:cs="Arial"/>
                <w:sz w:val="20"/>
                <w:szCs w:val="20"/>
                <w:lang w:val="en-US"/>
              </w:rPr>
            </w:pPr>
            <w:proofErr w:type="spellStart"/>
            <w:r w:rsidRPr="0086286A">
              <w:rPr>
                <w:rFonts w:ascii="Arial" w:hAnsi="Arial" w:cs="Arial"/>
                <w:sz w:val="20"/>
                <w:szCs w:val="20"/>
                <w:lang w:val="en-US"/>
              </w:rPr>
              <w:t>Gymnostoma</w:t>
            </w:r>
            <w:proofErr w:type="spellEnd"/>
            <w:r w:rsidRPr="0086286A">
              <w:rPr>
                <w:rFonts w:ascii="Arial" w:hAnsi="Arial" w:cs="Arial"/>
                <w:sz w:val="20"/>
                <w:szCs w:val="20"/>
                <w:lang w:val="en-US"/>
              </w:rPr>
              <w:t xml:space="preserve"> </w:t>
            </w:r>
            <w:proofErr w:type="spellStart"/>
            <w:r w:rsidRPr="0086286A">
              <w:rPr>
                <w:rFonts w:ascii="Arial" w:hAnsi="Arial" w:cs="Arial"/>
                <w:sz w:val="20"/>
                <w:szCs w:val="20"/>
                <w:lang w:val="en-US"/>
              </w:rPr>
              <w:t>Rumphianum</w:t>
            </w:r>
            <w:proofErr w:type="spellEnd"/>
            <w:r w:rsidRPr="0086286A">
              <w:rPr>
                <w:rFonts w:ascii="Arial" w:hAnsi="Arial" w:cs="Arial"/>
                <w:sz w:val="20"/>
                <w:szCs w:val="20"/>
                <w:lang w:val="en-US"/>
              </w:rPr>
              <w:t xml:space="preserve"> (</w:t>
            </w:r>
            <w:proofErr w:type="spellStart"/>
            <w:r w:rsidRPr="0086286A">
              <w:rPr>
                <w:rFonts w:ascii="Arial" w:hAnsi="Arial" w:cs="Arial"/>
                <w:sz w:val="20"/>
                <w:szCs w:val="20"/>
                <w:lang w:val="en-US"/>
              </w:rPr>
              <w:t>Miq</w:t>
            </w:r>
            <w:proofErr w:type="spellEnd"/>
            <w:r w:rsidRPr="0086286A">
              <w:rPr>
                <w:rFonts w:ascii="Arial" w:hAnsi="Arial" w:cs="Arial"/>
                <w:sz w:val="20"/>
                <w:szCs w:val="20"/>
                <w:lang w:val="en-US"/>
              </w:rPr>
              <w:t>.) L.A.S. Johnson</w:t>
            </w:r>
          </w:p>
        </w:tc>
        <w:tc>
          <w:tcPr>
            <w:tcW w:w="1134" w:type="dxa"/>
            <w:vAlign w:val="center"/>
          </w:tcPr>
          <w:p w:rsidR="0086286A" w:rsidRPr="006357CB" w:rsidRDefault="0086286A" w:rsidP="0086286A">
            <w:pPr>
              <w:jc w:val="center"/>
              <w:rPr>
                <w:rFonts w:ascii="Arial" w:hAnsi="Arial" w:cs="Arial"/>
                <w:sz w:val="20"/>
                <w:szCs w:val="20"/>
                <w:lang w:val="en-US"/>
              </w:rPr>
            </w:pPr>
            <w:r w:rsidRPr="006357CB">
              <w:rPr>
                <w:rFonts w:ascii="Arial" w:hAnsi="Arial" w:cs="Arial"/>
                <w:sz w:val="20"/>
                <w:szCs w:val="20"/>
                <w:lang w:val="en-US"/>
              </w:rPr>
              <w:t>Many</w:t>
            </w:r>
          </w:p>
        </w:tc>
        <w:tc>
          <w:tcPr>
            <w:tcW w:w="1134" w:type="dxa"/>
            <w:vAlign w:val="center"/>
          </w:tcPr>
          <w:p w:rsidR="0086286A" w:rsidRPr="006357CB" w:rsidRDefault="0086286A" w:rsidP="0086286A">
            <w:pPr>
              <w:jc w:val="center"/>
              <w:rPr>
                <w:rFonts w:ascii="Arial" w:hAnsi="Arial" w:cs="Arial"/>
                <w:sz w:val="20"/>
                <w:szCs w:val="20"/>
                <w:lang w:val="en-US"/>
              </w:rPr>
            </w:pPr>
            <w:r w:rsidRPr="006357CB">
              <w:rPr>
                <w:rFonts w:ascii="Arial" w:hAnsi="Arial" w:cs="Arial"/>
                <w:sz w:val="20"/>
                <w:szCs w:val="20"/>
                <w:lang w:val="en-US"/>
              </w:rPr>
              <w:t>Narrow</w:t>
            </w:r>
          </w:p>
        </w:tc>
        <w:tc>
          <w:tcPr>
            <w:tcW w:w="1134" w:type="dxa"/>
            <w:vAlign w:val="center"/>
          </w:tcPr>
          <w:p w:rsidR="0086286A" w:rsidRPr="006357CB" w:rsidRDefault="0086286A" w:rsidP="0086286A">
            <w:pPr>
              <w:jc w:val="center"/>
              <w:rPr>
                <w:rFonts w:ascii="Arial" w:hAnsi="Arial" w:cs="Arial"/>
                <w:sz w:val="20"/>
                <w:szCs w:val="20"/>
                <w:lang w:val="en-US"/>
              </w:rPr>
            </w:pPr>
            <w:r w:rsidRPr="006357CB">
              <w:rPr>
                <w:rFonts w:ascii="Arial" w:hAnsi="Arial" w:cs="Arial"/>
                <w:sz w:val="20"/>
                <w:szCs w:val="20"/>
                <w:lang w:val="en-US"/>
              </w:rPr>
              <w:t>Medium</w:t>
            </w:r>
          </w:p>
        </w:tc>
        <w:tc>
          <w:tcPr>
            <w:tcW w:w="1671" w:type="dxa"/>
            <w:vAlign w:val="center"/>
          </w:tcPr>
          <w:p w:rsidR="0086286A" w:rsidRPr="006357CB" w:rsidRDefault="0086286A" w:rsidP="0086286A">
            <w:pPr>
              <w:jc w:val="center"/>
              <w:rPr>
                <w:rFonts w:ascii="Arial" w:hAnsi="Arial" w:cs="Arial"/>
                <w:sz w:val="20"/>
                <w:szCs w:val="20"/>
                <w:lang w:val="en-US"/>
              </w:rPr>
            </w:pPr>
            <w:r>
              <w:rPr>
                <w:rFonts w:ascii="Arial" w:hAnsi="Arial" w:cs="Arial"/>
                <w:sz w:val="20"/>
                <w:szCs w:val="20"/>
                <w:lang w:val="en-US"/>
              </w:rPr>
              <w:t>Moderate</w:t>
            </w:r>
          </w:p>
        </w:tc>
      </w:tr>
      <w:tr w:rsidR="0086286A" w:rsidTr="0086286A">
        <w:trPr>
          <w:jc w:val="center"/>
        </w:trPr>
        <w:tc>
          <w:tcPr>
            <w:tcW w:w="439" w:type="dxa"/>
            <w:vAlign w:val="center"/>
          </w:tcPr>
          <w:p w:rsidR="0086286A" w:rsidRPr="006357CB" w:rsidRDefault="0086286A" w:rsidP="0086286A">
            <w:pPr>
              <w:jc w:val="center"/>
              <w:rPr>
                <w:rFonts w:ascii="Arial" w:hAnsi="Arial" w:cs="Arial"/>
                <w:sz w:val="20"/>
                <w:szCs w:val="20"/>
                <w:lang w:val="en-US"/>
              </w:rPr>
            </w:pPr>
            <w:r>
              <w:rPr>
                <w:rFonts w:ascii="Arial" w:hAnsi="Arial" w:cs="Arial"/>
                <w:sz w:val="20"/>
                <w:szCs w:val="20"/>
                <w:lang w:val="en-US"/>
              </w:rPr>
              <w:t>9</w:t>
            </w:r>
          </w:p>
        </w:tc>
        <w:tc>
          <w:tcPr>
            <w:tcW w:w="4347" w:type="dxa"/>
            <w:vAlign w:val="center"/>
          </w:tcPr>
          <w:p w:rsidR="0086286A" w:rsidRPr="0086286A" w:rsidRDefault="0086286A" w:rsidP="0086286A">
            <w:pPr>
              <w:rPr>
                <w:rFonts w:ascii="Arial" w:hAnsi="Arial" w:cs="Arial"/>
                <w:sz w:val="20"/>
                <w:szCs w:val="20"/>
                <w:lang w:val="en-US"/>
              </w:rPr>
            </w:pPr>
            <w:proofErr w:type="spellStart"/>
            <w:r w:rsidRPr="0086286A">
              <w:rPr>
                <w:rFonts w:ascii="Arial" w:hAnsi="Arial" w:cs="Arial"/>
                <w:sz w:val="20"/>
                <w:szCs w:val="20"/>
                <w:lang w:val="en-US"/>
              </w:rPr>
              <w:t>Xanthostemon</w:t>
            </w:r>
            <w:proofErr w:type="spellEnd"/>
            <w:r w:rsidRPr="0086286A">
              <w:rPr>
                <w:rFonts w:ascii="Arial" w:hAnsi="Arial" w:cs="Arial"/>
                <w:sz w:val="20"/>
                <w:szCs w:val="20"/>
                <w:lang w:val="en-US"/>
              </w:rPr>
              <w:t xml:space="preserve"> </w:t>
            </w:r>
            <w:proofErr w:type="spellStart"/>
            <w:r w:rsidRPr="0086286A">
              <w:rPr>
                <w:rFonts w:ascii="Arial" w:hAnsi="Arial" w:cs="Arial"/>
                <w:sz w:val="20"/>
                <w:szCs w:val="20"/>
                <w:lang w:val="en-US"/>
              </w:rPr>
              <w:t>Chrysanthus</w:t>
            </w:r>
            <w:proofErr w:type="spellEnd"/>
            <w:r w:rsidRPr="0086286A">
              <w:rPr>
                <w:rFonts w:ascii="Arial" w:hAnsi="Arial" w:cs="Arial"/>
                <w:sz w:val="20"/>
                <w:szCs w:val="20"/>
                <w:lang w:val="en-US"/>
              </w:rPr>
              <w:t xml:space="preserve"> (</w:t>
            </w:r>
            <w:proofErr w:type="spellStart"/>
            <w:r w:rsidRPr="0086286A">
              <w:rPr>
                <w:rFonts w:ascii="Arial" w:hAnsi="Arial" w:cs="Arial"/>
                <w:sz w:val="20"/>
                <w:szCs w:val="20"/>
                <w:lang w:val="en-US"/>
              </w:rPr>
              <w:t>F.Muell</w:t>
            </w:r>
            <w:proofErr w:type="spellEnd"/>
            <w:r w:rsidRPr="0086286A">
              <w:rPr>
                <w:rFonts w:ascii="Arial" w:hAnsi="Arial" w:cs="Arial"/>
                <w:sz w:val="20"/>
                <w:szCs w:val="20"/>
                <w:lang w:val="en-US"/>
              </w:rPr>
              <w:t xml:space="preserve">.) </w:t>
            </w:r>
            <w:proofErr w:type="spellStart"/>
            <w:r w:rsidRPr="0086286A">
              <w:rPr>
                <w:rFonts w:ascii="Arial" w:hAnsi="Arial" w:cs="Arial"/>
                <w:sz w:val="20"/>
                <w:szCs w:val="20"/>
                <w:lang w:val="en-US"/>
              </w:rPr>
              <w:t>Benth</w:t>
            </w:r>
            <w:proofErr w:type="spellEnd"/>
          </w:p>
        </w:tc>
        <w:tc>
          <w:tcPr>
            <w:tcW w:w="1134" w:type="dxa"/>
            <w:vAlign w:val="center"/>
          </w:tcPr>
          <w:p w:rsidR="0086286A" w:rsidRPr="006357CB" w:rsidRDefault="0086286A" w:rsidP="0086286A">
            <w:pPr>
              <w:jc w:val="center"/>
              <w:rPr>
                <w:rFonts w:ascii="Arial" w:hAnsi="Arial" w:cs="Arial"/>
                <w:sz w:val="20"/>
                <w:szCs w:val="20"/>
                <w:lang w:val="en-US"/>
              </w:rPr>
            </w:pPr>
            <w:r w:rsidRPr="006357CB">
              <w:rPr>
                <w:rFonts w:ascii="Arial" w:hAnsi="Arial" w:cs="Arial"/>
                <w:sz w:val="20"/>
                <w:szCs w:val="20"/>
                <w:lang w:val="en-US"/>
              </w:rPr>
              <w:t>Many</w:t>
            </w:r>
          </w:p>
        </w:tc>
        <w:tc>
          <w:tcPr>
            <w:tcW w:w="1134" w:type="dxa"/>
            <w:vAlign w:val="center"/>
          </w:tcPr>
          <w:p w:rsidR="0086286A" w:rsidRPr="006357CB" w:rsidRDefault="0086286A" w:rsidP="0086286A">
            <w:pPr>
              <w:jc w:val="center"/>
              <w:rPr>
                <w:rFonts w:ascii="Arial" w:hAnsi="Arial" w:cs="Arial"/>
                <w:sz w:val="20"/>
                <w:szCs w:val="20"/>
                <w:lang w:val="en-US"/>
              </w:rPr>
            </w:pPr>
            <w:r w:rsidRPr="006357CB">
              <w:rPr>
                <w:rFonts w:ascii="Arial" w:hAnsi="Arial" w:cs="Arial"/>
                <w:sz w:val="20"/>
                <w:szCs w:val="20"/>
                <w:lang w:val="en-US"/>
              </w:rPr>
              <w:t>Medium</w:t>
            </w:r>
          </w:p>
        </w:tc>
        <w:tc>
          <w:tcPr>
            <w:tcW w:w="1134" w:type="dxa"/>
            <w:vAlign w:val="center"/>
          </w:tcPr>
          <w:p w:rsidR="0086286A" w:rsidRPr="006357CB" w:rsidRDefault="0086286A" w:rsidP="0086286A">
            <w:pPr>
              <w:jc w:val="center"/>
              <w:rPr>
                <w:rFonts w:ascii="Arial" w:hAnsi="Arial" w:cs="Arial"/>
                <w:sz w:val="20"/>
                <w:szCs w:val="20"/>
                <w:lang w:val="en-US"/>
              </w:rPr>
            </w:pPr>
            <w:r w:rsidRPr="006357CB">
              <w:rPr>
                <w:rFonts w:ascii="Arial" w:hAnsi="Arial" w:cs="Arial"/>
                <w:sz w:val="20"/>
                <w:szCs w:val="20"/>
                <w:lang w:val="en-US"/>
              </w:rPr>
              <w:t>Big</w:t>
            </w:r>
          </w:p>
        </w:tc>
        <w:tc>
          <w:tcPr>
            <w:tcW w:w="1671" w:type="dxa"/>
            <w:vAlign w:val="center"/>
          </w:tcPr>
          <w:p w:rsidR="0086286A" w:rsidRPr="006357CB" w:rsidRDefault="0086286A" w:rsidP="0086286A">
            <w:pPr>
              <w:jc w:val="center"/>
              <w:rPr>
                <w:rFonts w:ascii="Arial" w:hAnsi="Arial" w:cs="Arial"/>
                <w:sz w:val="20"/>
                <w:szCs w:val="20"/>
                <w:lang w:val="en-US"/>
              </w:rPr>
            </w:pPr>
            <w:r>
              <w:rPr>
                <w:rFonts w:ascii="Arial" w:hAnsi="Arial" w:cs="Arial"/>
                <w:sz w:val="20"/>
                <w:szCs w:val="20"/>
                <w:lang w:val="en-US"/>
              </w:rPr>
              <w:t>Moderate</w:t>
            </w:r>
          </w:p>
        </w:tc>
      </w:tr>
      <w:tr w:rsidR="0086286A" w:rsidTr="0086286A">
        <w:trPr>
          <w:jc w:val="center"/>
        </w:trPr>
        <w:tc>
          <w:tcPr>
            <w:tcW w:w="439" w:type="dxa"/>
            <w:vAlign w:val="center"/>
          </w:tcPr>
          <w:p w:rsidR="0086286A" w:rsidRPr="006357CB" w:rsidRDefault="0086286A" w:rsidP="0086286A">
            <w:pPr>
              <w:jc w:val="center"/>
              <w:rPr>
                <w:rFonts w:ascii="Arial" w:hAnsi="Arial" w:cs="Arial"/>
                <w:sz w:val="20"/>
                <w:szCs w:val="20"/>
                <w:lang w:val="en-US"/>
              </w:rPr>
            </w:pPr>
            <w:r>
              <w:rPr>
                <w:rFonts w:ascii="Arial" w:hAnsi="Arial" w:cs="Arial"/>
                <w:sz w:val="20"/>
                <w:szCs w:val="20"/>
                <w:lang w:val="en-US"/>
              </w:rPr>
              <w:t>10</w:t>
            </w:r>
          </w:p>
        </w:tc>
        <w:tc>
          <w:tcPr>
            <w:tcW w:w="4347" w:type="dxa"/>
            <w:vAlign w:val="center"/>
          </w:tcPr>
          <w:p w:rsidR="0086286A" w:rsidRPr="0086286A" w:rsidRDefault="0086286A" w:rsidP="0086286A">
            <w:pPr>
              <w:rPr>
                <w:rFonts w:ascii="Arial" w:hAnsi="Arial" w:cs="Arial"/>
                <w:sz w:val="20"/>
                <w:szCs w:val="20"/>
                <w:lang w:val="en-US"/>
              </w:rPr>
            </w:pPr>
            <w:proofErr w:type="spellStart"/>
            <w:r w:rsidRPr="0086286A">
              <w:rPr>
                <w:rFonts w:ascii="Arial" w:hAnsi="Arial" w:cs="Arial"/>
                <w:sz w:val="20"/>
                <w:szCs w:val="20"/>
                <w:lang w:val="en-US"/>
              </w:rPr>
              <w:t>Peltophorum</w:t>
            </w:r>
            <w:proofErr w:type="spellEnd"/>
            <w:r w:rsidRPr="0086286A">
              <w:rPr>
                <w:rFonts w:ascii="Arial" w:hAnsi="Arial" w:cs="Arial"/>
                <w:sz w:val="20"/>
                <w:szCs w:val="20"/>
                <w:lang w:val="en-US"/>
              </w:rPr>
              <w:t xml:space="preserve"> </w:t>
            </w:r>
            <w:proofErr w:type="spellStart"/>
            <w:r w:rsidRPr="0086286A">
              <w:rPr>
                <w:rFonts w:ascii="Arial" w:hAnsi="Arial" w:cs="Arial"/>
                <w:sz w:val="20"/>
                <w:szCs w:val="20"/>
                <w:lang w:val="en-US"/>
              </w:rPr>
              <w:t>Pterocarpum</w:t>
            </w:r>
            <w:proofErr w:type="spellEnd"/>
            <w:r w:rsidRPr="0086286A">
              <w:rPr>
                <w:rFonts w:ascii="Arial" w:hAnsi="Arial" w:cs="Arial"/>
                <w:sz w:val="20"/>
                <w:szCs w:val="20"/>
                <w:lang w:val="en-US"/>
              </w:rPr>
              <w:t xml:space="preserve"> (DC.) Backer ex </w:t>
            </w:r>
            <w:proofErr w:type="spellStart"/>
            <w:r w:rsidRPr="0086286A">
              <w:rPr>
                <w:rFonts w:ascii="Arial" w:hAnsi="Arial" w:cs="Arial"/>
                <w:sz w:val="20"/>
                <w:szCs w:val="20"/>
                <w:lang w:val="en-US"/>
              </w:rPr>
              <w:t>K.Heyne</w:t>
            </w:r>
            <w:proofErr w:type="spellEnd"/>
          </w:p>
        </w:tc>
        <w:tc>
          <w:tcPr>
            <w:tcW w:w="1134" w:type="dxa"/>
            <w:vAlign w:val="center"/>
          </w:tcPr>
          <w:p w:rsidR="0086286A" w:rsidRPr="006357CB" w:rsidRDefault="0086286A" w:rsidP="0086286A">
            <w:pPr>
              <w:jc w:val="center"/>
              <w:rPr>
                <w:rFonts w:ascii="Arial" w:hAnsi="Arial" w:cs="Arial"/>
                <w:sz w:val="20"/>
                <w:szCs w:val="20"/>
                <w:lang w:val="en-US"/>
              </w:rPr>
            </w:pPr>
            <w:r w:rsidRPr="006357CB">
              <w:rPr>
                <w:rFonts w:ascii="Arial" w:hAnsi="Arial" w:cs="Arial"/>
                <w:sz w:val="20"/>
                <w:szCs w:val="20"/>
                <w:lang w:val="en-US"/>
              </w:rPr>
              <w:t>Some</w:t>
            </w:r>
          </w:p>
        </w:tc>
        <w:tc>
          <w:tcPr>
            <w:tcW w:w="1134" w:type="dxa"/>
            <w:vAlign w:val="center"/>
          </w:tcPr>
          <w:p w:rsidR="0086286A" w:rsidRPr="006357CB" w:rsidRDefault="0086286A" w:rsidP="0086286A">
            <w:pPr>
              <w:jc w:val="center"/>
              <w:rPr>
                <w:rFonts w:ascii="Arial" w:hAnsi="Arial" w:cs="Arial"/>
                <w:sz w:val="20"/>
                <w:szCs w:val="20"/>
                <w:lang w:val="en-US"/>
              </w:rPr>
            </w:pPr>
            <w:r w:rsidRPr="006357CB">
              <w:rPr>
                <w:rFonts w:ascii="Arial" w:hAnsi="Arial" w:cs="Arial"/>
                <w:sz w:val="20"/>
                <w:szCs w:val="20"/>
                <w:lang w:val="en-US"/>
              </w:rPr>
              <w:t>Broad</w:t>
            </w:r>
          </w:p>
        </w:tc>
        <w:tc>
          <w:tcPr>
            <w:tcW w:w="1134" w:type="dxa"/>
            <w:vAlign w:val="center"/>
          </w:tcPr>
          <w:p w:rsidR="0086286A" w:rsidRPr="006357CB" w:rsidRDefault="0086286A" w:rsidP="0086286A">
            <w:pPr>
              <w:jc w:val="center"/>
              <w:rPr>
                <w:rFonts w:ascii="Arial" w:hAnsi="Arial" w:cs="Arial"/>
                <w:sz w:val="20"/>
                <w:szCs w:val="20"/>
                <w:lang w:val="en-US"/>
              </w:rPr>
            </w:pPr>
            <w:r w:rsidRPr="006357CB">
              <w:rPr>
                <w:rFonts w:ascii="Arial" w:hAnsi="Arial" w:cs="Arial"/>
                <w:sz w:val="20"/>
                <w:szCs w:val="20"/>
                <w:lang w:val="en-US"/>
              </w:rPr>
              <w:t>Medium</w:t>
            </w:r>
          </w:p>
        </w:tc>
        <w:tc>
          <w:tcPr>
            <w:tcW w:w="1671" w:type="dxa"/>
            <w:vAlign w:val="center"/>
          </w:tcPr>
          <w:p w:rsidR="0086286A" w:rsidRPr="006357CB" w:rsidRDefault="0086286A" w:rsidP="0086286A">
            <w:pPr>
              <w:jc w:val="center"/>
              <w:rPr>
                <w:rFonts w:ascii="Arial" w:hAnsi="Arial" w:cs="Arial"/>
                <w:sz w:val="20"/>
                <w:szCs w:val="20"/>
                <w:lang w:val="en-US"/>
              </w:rPr>
            </w:pPr>
            <w:r>
              <w:rPr>
                <w:rFonts w:ascii="Arial" w:hAnsi="Arial" w:cs="Arial"/>
                <w:sz w:val="20"/>
                <w:szCs w:val="20"/>
                <w:lang w:val="en-US"/>
              </w:rPr>
              <w:t>Moderate</w:t>
            </w:r>
          </w:p>
        </w:tc>
      </w:tr>
    </w:tbl>
    <w:p w:rsidR="000D0063" w:rsidRDefault="000D0063" w:rsidP="0077105D">
      <w:pPr>
        <w:rPr>
          <w:rFonts w:ascii="Arial" w:hAnsi="Arial" w:cs="Arial"/>
          <w:lang w:val="en-US"/>
        </w:rPr>
      </w:pPr>
    </w:p>
    <w:p w:rsidR="00DD4D50" w:rsidRDefault="000120B5" w:rsidP="001417E5">
      <w:pPr>
        <w:jc w:val="both"/>
        <w:rPr>
          <w:rFonts w:ascii="Arial" w:hAnsi="Arial" w:cs="Arial"/>
          <w:lang w:val="en-US"/>
        </w:rPr>
      </w:pPr>
      <w:r w:rsidRPr="000120B5">
        <w:rPr>
          <w:rFonts w:ascii="Arial" w:hAnsi="Arial" w:cs="Arial"/>
          <w:lang w:val="en-US"/>
        </w:rPr>
        <w:t xml:space="preserve">We identified the tree species </w:t>
      </w:r>
      <w:proofErr w:type="spellStart"/>
      <w:r w:rsidRPr="00EA5E40">
        <w:rPr>
          <w:rFonts w:ascii="Arial" w:hAnsi="Arial" w:cs="Arial"/>
          <w:b/>
          <w:lang w:val="en-US"/>
        </w:rPr>
        <w:t>Samanea</w:t>
      </w:r>
      <w:proofErr w:type="spellEnd"/>
      <w:r w:rsidRPr="00EA5E40">
        <w:rPr>
          <w:rFonts w:ascii="Arial" w:hAnsi="Arial" w:cs="Arial"/>
          <w:b/>
          <w:lang w:val="en-US"/>
        </w:rPr>
        <w:t xml:space="preserve"> </w:t>
      </w:r>
      <w:proofErr w:type="spellStart"/>
      <w:r w:rsidRPr="00EA5E40">
        <w:rPr>
          <w:rFonts w:ascii="Arial" w:hAnsi="Arial" w:cs="Arial"/>
          <w:b/>
          <w:lang w:val="en-US"/>
        </w:rPr>
        <w:t>Saman</w:t>
      </w:r>
      <w:proofErr w:type="spellEnd"/>
      <w:r w:rsidRPr="00EA5E40">
        <w:rPr>
          <w:rFonts w:ascii="Arial" w:hAnsi="Arial" w:cs="Arial"/>
          <w:b/>
          <w:lang w:val="en-US"/>
        </w:rPr>
        <w:t xml:space="preserve"> (</w:t>
      </w:r>
      <w:proofErr w:type="spellStart"/>
      <w:r w:rsidRPr="00EA5E40">
        <w:rPr>
          <w:rFonts w:ascii="Arial" w:hAnsi="Arial" w:cs="Arial"/>
          <w:b/>
          <w:lang w:val="en-US"/>
        </w:rPr>
        <w:t>Jacq</w:t>
      </w:r>
      <w:proofErr w:type="spellEnd"/>
      <w:r w:rsidRPr="00EA5E40">
        <w:rPr>
          <w:rFonts w:ascii="Arial" w:hAnsi="Arial" w:cs="Arial"/>
          <w:b/>
          <w:lang w:val="en-US"/>
        </w:rPr>
        <w:t xml:space="preserve">) </w:t>
      </w:r>
      <w:proofErr w:type="spellStart"/>
      <w:r w:rsidRPr="00EA5E40">
        <w:rPr>
          <w:rFonts w:ascii="Arial" w:hAnsi="Arial" w:cs="Arial"/>
          <w:b/>
          <w:lang w:val="en-US"/>
        </w:rPr>
        <w:t>Merr</w:t>
      </w:r>
      <w:proofErr w:type="spellEnd"/>
      <w:r w:rsidRPr="000120B5">
        <w:rPr>
          <w:rFonts w:ascii="Arial" w:hAnsi="Arial" w:cs="Arial"/>
          <w:lang w:val="en-US"/>
        </w:rPr>
        <w:t xml:space="preserve"> </w:t>
      </w:r>
      <w:r w:rsidR="00B41D29">
        <w:rPr>
          <w:rFonts w:ascii="Arial" w:hAnsi="Arial" w:cs="Arial"/>
          <w:lang w:val="en-US"/>
        </w:rPr>
        <w:t>(</w:t>
      </w:r>
      <w:proofErr w:type="spellStart"/>
      <w:r w:rsidR="00B41D29" w:rsidRPr="00B41D29">
        <w:rPr>
          <w:rFonts w:ascii="Arial" w:hAnsi="Arial" w:cs="Arial"/>
          <w:b/>
          <w:bCs/>
          <w:lang w:val="en-US"/>
        </w:rPr>
        <w:t>Samanea</w:t>
      </w:r>
      <w:proofErr w:type="spellEnd"/>
      <w:r w:rsidR="00B41D29" w:rsidRPr="00B41D29">
        <w:rPr>
          <w:rFonts w:ascii="Arial" w:hAnsi="Arial" w:cs="Arial"/>
          <w:b/>
          <w:bCs/>
          <w:lang w:val="en-US"/>
        </w:rPr>
        <w:t xml:space="preserve"> SJM</w:t>
      </w:r>
      <w:r w:rsidR="00B41D29">
        <w:rPr>
          <w:rFonts w:ascii="Arial" w:hAnsi="Arial" w:cs="Arial"/>
          <w:lang w:val="en-US"/>
        </w:rPr>
        <w:t xml:space="preserve">, also known as the </w:t>
      </w:r>
      <w:r w:rsidRPr="00EA5E40">
        <w:rPr>
          <w:rFonts w:ascii="Arial" w:hAnsi="Arial" w:cs="Arial"/>
          <w:b/>
          <w:lang w:val="en-US"/>
        </w:rPr>
        <w:t>Monkey Pod</w:t>
      </w:r>
      <w:r w:rsidR="00B41D29">
        <w:rPr>
          <w:rFonts w:ascii="Arial" w:hAnsi="Arial" w:cs="Arial"/>
          <w:b/>
          <w:lang w:val="en-US"/>
        </w:rPr>
        <w:t xml:space="preserve"> Tree</w:t>
      </w:r>
      <w:r w:rsidRPr="000120B5">
        <w:rPr>
          <w:rFonts w:ascii="Arial" w:hAnsi="Arial" w:cs="Arial"/>
          <w:lang w:val="en-US"/>
        </w:rPr>
        <w:t xml:space="preserve">) as one of the best trees to plant to achieve the above objectives. It has one of the largest average girth sizes </w:t>
      </w:r>
      <w:r w:rsidR="009C5A1D">
        <w:rPr>
          <w:rFonts w:ascii="Arial" w:hAnsi="Arial" w:cs="Arial"/>
          <w:lang w:val="en-US"/>
        </w:rPr>
        <w:t xml:space="preserve">in the park, </w:t>
      </w:r>
      <w:r w:rsidRPr="000120B5">
        <w:rPr>
          <w:rFonts w:ascii="Arial" w:hAnsi="Arial" w:cs="Arial"/>
          <w:lang w:val="en-US"/>
        </w:rPr>
        <w:t xml:space="preserve">with many branches spreading out widely. It also has wide and broad leaves; </w:t>
      </w:r>
      <w:r w:rsidR="00B906DB">
        <w:rPr>
          <w:rFonts w:ascii="Arial" w:hAnsi="Arial" w:cs="Arial"/>
          <w:lang w:val="en-US"/>
        </w:rPr>
        <w:t>giving</w:t>
      </w:r>
      <w:r w:rsidRPr="000120B5">
        <w:rPr>
          <w:rFonts w:ascii="Arial" w:hAnsi="Arial" w:cs="Arial"/>
          <w:lang w:val="en-US"/>
        </w:rPr>
        <w:t xml:space="preserve"> a wide and </w:t>
      </w:r>
      <w:r w:rsidR="00B906DB">
        <w:rPr>
          <w:rFonts w:ascii="Arial" w:hAnsi="Arial" w:cs="Arial"/>
          <w:lang w:val="en-US"/>
        </w:rPr>
        <w:t>large</w:t>
      </w:r>
      <w:r w:rsidRPr="000120B5">
        <w:rPr>
          <w:rFonts w:ascii="Arial" w:hAnsi="Arial" w:cs="Arial"/>
          <w:lang w:val="en-US"/>
        </w:rPr>
        <w:t xml:space="preserve"> canopy that is </w:t>
      </w:r>
      <w:r w:rsidR="00B906DB">
        <w:rPr>
          <w:rFonts w:ascii="Arial" w:hAnsi="Arial" w:cs="Arial"/>
          <w:lang w:val="en-US"/>
        </w:rPr>
        <w:t>capable</w:t>
      </w:r>
      <w:r w:rsidRPr="000120B5">
        <w:rPr>
          <w:rFonts w:ascii="Arial" w:hAnsi="Arial" w:cs="Arial"/>
          <w:lang w:val="en-US"/>
        </w:rPr>
        <w:t xml:space="preserve"> </w:t>
      </w:r>
      <w:r w:rsidR="003B1A11">
        <w:rPr>
          <w:rFonts w:ascii="Arial" w:hAnsi="Arial" w:cs="Arial"/>
          <w:lang w:val="en-US"/>
        </w:rPr>
        <w:t>of</w:t>
      </w:r>
      <w:r w:rsidRPr="000120B5">
        <w:rPr>
          <w:rFonts w:ascii="Arial" w:hAnsi="Arial" w:cs="Arial"/>
          <w:lang w:val="en-US"/>
        </w:rPr>
        <w:t xml:space="preserve"> provid</w:t>
      </w:r>
      <w:r w:rsidR="003B1A11">
        <w:rPr>
          <w:rFonts w:ascii="Arial" w:hAnsi="Arial" w:cs="Arial"/>
          <w:lang w:val="en-US"/>
        </w:rPr>
        <w:t>ing</w:t>
      </w:r>
      <w:r w:rsidRPr="000120B5">
        <w:rPr>
          <w:rFonts w:ascii="Arial" w:hAnsi="Arial" w:cs="Arial"/>
          <w:lang w:val="en-US"/>
        </w:rPr>
        <w:t xml:space="preserve"> </w:t>
      </w:r>
      <w:r w:rsidR="001C5A35" w:rsidRPr="008C7D89">
        <w:rPr>
          <w:rFonts w:ascii="Arial" w:hAnsi="Arial" w:cs="Arial"/>
          <w:lang w:val="en-US"/>
        </w:rPr>
        <w:t>shade</w:t>
      </w:r>
      <w:r w:rsidR="003B1A11">
        <w:rPr>
          <w:rFonts w:ascii="Arial" w:hAnsi="Arial" w:cs="Arial"/>
          <w:lang w:val="en-US"/>
        </w:rPr>
        <w:t xml:space="preserve"> in the park.</w:t>
      </w:r>
      <w:r w:rsidR="00B906DB">
        <w:rPr>
          <w:rFonts w:ascii="Arial" w:hAnsi="Arial" w:cs="Arial"/>
          <w:lang w:val="en-US"/>
        </w:rPr>
        <w:t xml:space="preserve"> </w:t>
      </w:r>
      <w:r w:rsidR="003B1A11">
        <w:rPr>
          <w:rFonts w:ascii="Arial" w:hAnsi="Arial" w:cs="Arial"/>
          <w:lang w:val="en-US"/>
        </w:rPr>
        <w:t>As shown</w:t>
      </w:r>
      <w:r w:rsidRPr="008C7D89">
        <w:rPr>
          <w:rFonts w:ascii="Arial" w:hAnsi="Arial" w:cs="Arial"/>
          <w:lang w:val="en-US"/>
        </w:rPr>
        <w:t xml:space="preserve"> through the Heat Index</w:t>
      </w:r>
      <w:r w:rsidR="00EA5E40">
        <w:rPr>
          <w:rFonts w:ascii="Arial" w:hAnsi="Arial" w:cs="Arial"/>
          <w:lang w:val="en-US"/>
        </w:rPr>
        <w:t xml:space="preserve"> (HI)</w:t>
      </w:r>
      <w:r w:rsidRPr="008C7D89">
        <w:rPr>
          <w:rFonts w:ascii="Arial" w:hAnsi="Arial" w:cs="Arial"/>
          <w:lang w:val="en-US"/>
        </w:rPr>
        <w:t xml:space="preserve"> </w:t>
      </w:r>
      <w:r w:rsidR="00EA5E40">
        <w:rPr>
          <w:rFonts w:ascii="Arial" w:hAnsi="Arial" w:cs="Arial"/>
          <w:lang w:val="en-US"/>
        </w:rPr>
        <w:t>distribution map (Fig.</w:t>
      </w:r>
      <w:r w:rsidR="003B1A11">
        <w:rPr>
          <w:rFonts w:ascii="Arial" w:hAnsi="Arial" w:cs="Arial"/>
          <w:lang w:val="en-US"/>
        </w:rPr>
        <w:t xml:space="preserve"> 2</w:t>
      </w:r>
      <w:r w:rsidR="00EA5E40">
        <w:rPr>
          <w:rFonts w:ascii="Arial" w:hAnsi="Arial" w:cs="Arial"/>
          <w:lang w:val="en-US"/>
        </w:rPr>
        <w:t>)</w:t>
      </w:r>
      <w:r w:rsidR="00B906DB">
        <w:rPr>
          <w:rFonts w:ascii="Arial" w:hAnsi="Arial" w:cs="Arial"/>
          <w:lang w:val="en-US"/>
        </w:rPr>
        <w:t>, a</w:t>
      </w:r>
      <w:r w:rsidRPr="008C7D89">
        <w:rPr>
          <w:rFonts w:ascii="Arial" w:hAnsi="Arial" w:cs="Arial"/>
          <w:lang w:val="en-US"/>
        </w:rPr>
        <w:t>reas without such trees tend to have a highe</w:t>
      </w:r>
      <w:r w:rsidR="001C5A35" w:rsidRPr="008C7D89">
        <w:rPr>
          <w:rFonts w:ascii="Arial" w:hAnsi="Arial" w:cs="Arial"/>
          <w:lang w:val="en-US"/>
        </w:rPr>
        <w:t>r HI as compared to other areas</w:t>
      </w:r>
      <w:r w:rsidRPr="008C7D89">
        <w:rPr>
          <w:rFonts w:ascii="Arial" w:hAnsi="Arial" w:cs="Arial"/>
          <w:lang w:val="en-US"/>
        </w:rPr>
        <w:t xml:space="preserve">. </w:t>
      </w:r>
      <w:r w:rsidRPr="000120B5">
        <w:rPr>
          <w:rFonts w:ascii="Arial" w:hAnsi="Arial" w:cs="Arial"/>
          <w:lang w:val="en-US"/>
        </w:rPr>
        <w:t xml:space="preserve">Assuming that the age and </w:t>
      </w:r>
      <w:r>
        <w:rPr>
          <w:rFonts w:ascii="Arial" w:hAnsi="Arial" w:cs="Arial"/>
          <w:lang w:val="en-US"/>
        </w:rPr>
        <w:t>bark</w:t>
      </w:r>
      <w:r w:rsidRPr="000120B5">
        <w:rPr>
          <w:rFonts w:ascii="Arial" w:hAnsi="Arial" w:cs="Arial"/>
          <w:lang w:val="en-US"/>
        </w:rPr>
        <w:t xml:space="preserve"> of the tree remain constant, the amount carbon it can</w:t>
      </w:r>
      <w:r w:rsidR="00B906DB">
        <w:rPr>
          <w:rFonts w:ascii="Arial" w:hAnsi="Arial" w:cs="Arial"/>
          <w:lang w:val="en-US"/>
        </w:rPr>
        <w:t xml:space="preserve"> sequestrate has</w:t>
      </w:r>
      <w:r w:rsidRPr="000120B5">
        <w:rPr>
          <w:rFonts w:ascii="Arial" w:hAnsi="Arial" w:cs="Arial"/>
          <w:lang w:val="en-US"/>
        </w:rPr>
        <w:t xml:space="preserve"> a positive relationship between the branches, foliage and </w:t>
      </w:r>
      <w:r>
        <w:rPr>
          <w:rFonts w:ascii="Arial" w:hAnsi="Arial" w:cs="Arial"/>
          <w:lang w:val="en-US"/>
        </w:rPr>
        <w:t>girth size</w:t>
      </w:r>
      <w:r w:rsidRPr="000120B5">
        <w:rPr>
          <w:rFonts w:ascii="Arial" w:hAnsi="Arial" w:cs="Arial"/>
          <w:lang w:val="en-US"/>
        </w:rPr>
        <w:t xml:space="preserve">. </w:t>
      </w:r>
      <w:r w:rsidR="00B906DB">
        <w:rPr>
          <w:rFonts w:ascii="Arial" w:hAnsi="Arial" w:cs="Arial"/>
          <w:lang w:val="en-US"/>
        </w:rPr>
        <w:t>We have identified that there are</w:t>
      </w:r>
      <w:r w:rsidRPr="000120B5">
        <w:rPr>
          <w:rFonts w:ascii="Arial" w:hAnsi="Arial" w:cs="Arial"/>
          <w:lang w:val="en-US"/>
        </w:rPr>
        <w:t xml:space="preserve"> 136 </w:t>
      </w:r>
      <w:r w:rsidR="00B906DB">
        <w:rPr>
          <w:rFonts w:ascii="Arial" w:hAnsi="Arial" w:cs="Arial"/>
          <w:lang w:val="en-US"/>
        </w:rPr>
        <w:t xml:space="preserve">Monkey Pod </w:t>
      </w:r>
      <w:r w:rsidR="000A06FE">
        <w:rPr>
          <w:rFonts w:ascii="Arial" w:hAnsi="Arial" w:cs="Arial"/>
          <w:lang w:val="en-US"/>
        </w:rPr>
        <w:t>trees</w:t>
      </w:r>
      <w:r w:rsidRPr="000120B5">
        <w:rPr>
          <w:rFonts w:ascii="Arial" w:hAnsi="Arial" w:cs="Arial"/>
          <w:lang w:val="en-US"/>
        </w:rPr>
        <w:t xml:space="preserve"> within the park</w:t>
      </w:r>
      <w:r w:rsidR="00B906DB">
        <w:rPr>
          <w:rFonts w:ascii="Arial" w:hAnsi="Arial" w:cs="Arial"/>
          <w:lang w:val="en-US"/>
        </w:rPr>
        <w:t>,</w:t>
      </w:r>
      <w:r w:rsidRPr="000120B5">
        <w:rPr>
          <w:rFonts w:ascii="Arial" w:hAnsi="Arial" w:cs="Arial"/>
          <w:lang w:val="en-US"/>
        </w:rPr>
        <w:t xml:space="preserve"> but </w:t>
      </w:r>
      <w:r w:rsidR="00B906DB">
        <w:rPr>
          <w:rFonts w:ascii="Arial" w:hAnsi="Arial" w:cs="Arial"/>
          <w:lang w:val="en-US"/>
        </w:rPr>
        <w:t>it has uneven</w:t>
      </w:r>
      <w:r w:rsidRPr="000120B5">
        <w:rPr>
          <w:rFonts w:ascii="Arial" w:hAnsi="Arial" w:cs="Arial"/>
          <w:lang w:val="en-US"/>
        </w:rPr>
        <w:t xml:space="preserve"> distribution </w:t>
      </w:r>
      <w:r w:rsidR="00EC4889">
        <w:rPr>
          <w:rFonts w:ascii="Arial" w:hAnsi="Arial" w:cs="Arial"/>
          <w:lang w:val="en-US"/>
        </w:rPr>
        <w:t xml:space="preserve">across the park and </w:t>
      </w:r>
      <w:r w:rsidR="00B906DB">
        <w:rPr>
          <w:rFonts w:ascii="Arial" w:hAnsi="Arial" w:cs="Arial"/>
          <w:lang w:val="en-US"/>
        </w:rPr>
        <w:t>the</w:t>
      </w:r>
      <w:r w:rsidRPr="000120B5">
        <w:rPr>
          <w:rFonts w:ascii="Arial" w:hAnsi="Arial" w:cs="Arial"/>
          <w:lang w:val="en-US"/>
        </w:rPr>
        <w:t xml:space="preserve"> density of such trees is </w:t>
      </w:r>
      <w:r w:rsidR="00EA5E40">
        <w:rPr>
          <w:rFonts w:ascii="Arial" w:hAnsi="Arial" w:cs="Arial"/>
          <w:lang w:val="en-US"/>
        </w:rPr>
        <w:t xml:space="preserve">rather </w:t>
      </w:r>
      <w:r w:rsidR="00EA5E40" w:rsidRPr="000120B5">
        <w:rPr>
          <w:rFonts w:ascii="Arial" w:hAnsi="Arial" w:cs="Arial"/>
          <w:lang w:val="en-US"/>
        </w:rPr>
        <w:t>s</w:t>
      </w:r>
      <w:r w:rsidR="00EA5E40">
        <w:rPr>
          <w:rFonts w:ascii="Arial" w:hAnsi="Arial" w:cs="Arial"/>
          <w:lang w:val="en-US"/>
        </w:rPr>
        <w:t>parse</w:t>
      </w:r>
      <w:r w:rsidR="00E15E85">
        <w:rPr>
          <w:rFonts w:ascii="Arial" w:hAnsi="Arial" w:cs="Arial"/>
          <w:lang w:val="en-US"/>
        </w:rPr>
        <w:t xml:space="preserve"> and cluttered</w:t>
      </w:r>
      <w:r w:rsidRPr="000120B5">
        <w:rPr>
          <w:rFonts w:ascii="Arial" w:hAnsi="Arial" w:cs="Arial"/>
          <w:lang w:val="en-US"/>
        </w:rPr>
        <w:t>. Some areas have clusters of them while some</w:t>
      </w:r>
      <w:r w:rsidR="0070104D">
        <w:rPr>
          <w:rFonts w:ascii="Arial" w:hAnsi="Arial" w:cs="Arial"/>
          <w:lang w:val="en-US"/>
        </w:rPr>
        <w:t xml:space="preserve"> area that</w:t>
      </w:r>
      <w:r w:rsidRPr="000120B5">
        <w:rPr>
          <w:rFonts w:ascii="Arial" w:hAnsi="Arial" w:cs="Arial"/>
          <w:lang w:val="en-US"/>
        </w:rPr>
        <w:t xml:space="preserve"> are completely lacking</w:t>
      </w:r>
      <w:r w:rsidR="00E15E85">
        <w:rPr>
          <w:rFonts w:ascii="Arial" w:hAnsi="Arial" w:cs="Arial"/>
          <w:lang w:val="en-US"/>
        </w:rPr>
        <w:t xml:space="preserve"> as shown in Fig</w:t>
      </w:r>
      <w:r w:rsidRPr="000120B5">
        <w:rPr>
          <w:rFonts w:ascii="Arial" w:hAnsi="Arial" w:cs="Arial"/>
          <w:lang w:val="en-US"/>
        </w:rPr>
        <w:t>.</w:t>
      </w:r>
      <w:r>
        <w:rPr>
          <w:rFonts w:ascii="Arial" w:hAnsi="Arial" w:cs="Arial"/>
          <w:lang w:val="en-US"/>
        </w:rPr>
        <w:t xml:space="preserve"> </w:t>
      </w:r>
      <w:r w:rsidR="003B1A11">
        <w:rPr>
          <w:rFonts w:ascii="Arial" w:hAnsi="Arial" w:cs="Arial"/>
          <w:lang w:val="en-US"/>
        </w:rPr>
        <w:t>3.</w:t>
      </w:r>
    </w:p>
    <w:p w:rsidR="00AA395F" w:rsidRPr="00E37AC8" w:rsidRDefault="00AA395F" w:rsidP="00AA395F">
      <w:pPr>
        <w:jc w:val="both"/>
        <w:rPr>
          <w:rFonts w:ascii="Arial" w:hAnsi="Arial" w:cs="Arial"/>
          <w:lang w:val="en-US"/>
        </w:rPr>
      </w:pPr>
      <w:r w:rsidRPr="00E37AC8">
        <w:rPr>
          <w:rFonts w:ascii="Arial" w:hAnsi="Arial" w:cs="Arial"/>
          <w:lang w:val="en-US"/>
        </w:rPr>
        <w:t xml:space="preserve">As the full calculation of carbon sequestration is extremely complicated and requires information we do not have, we have used information provided by the </w:t>
      </w:r>
      <w:proofErr w:type="spellStart"/>
      <w:r w:rsidRPr="00E37AC8">
        <w:rPr>
          <w:rFonts w:ascii="Arial" w:hAnsi="Arial" w:cs="Arial"/>
          <w:lang w:val="en-US"/>
        </w:rPr>
        <w:t>Envirothon</w:t>
      </w:r>
      <w:proofErr w:type="spellEnd"/>
      <w:r w:rsidR="003B1A11">
        <w:rPr>
          <w:rStyle w:val="FootnoteReference"/>
          <w:rFonts w:ascii="Arial" w:hAnsi="Arial" w:cs="Arial"/>
          <w:lang w:val="en-US"/>
        </w:rPr>
        <w:footnoteReference w:id="1"/>
      </w:r>
      <w:r w:rsidRPr="00E37AC8">
        <w:rPr>
          <w:rFonts w:ascii="Arial" w:hAnsi="Arial" w:cs="Arial"/>
          <w:lang w:val="en-US"/>
        </w:rPr>
        <w:t xml:space="preserve"> to come up with a rough equation of how to do so.</w:t>
      </w:r>
      <w:r>
        <w:rPr>
          <w:rFonts w:ascii="Arial" w:hAnsi="Arial" w:cs="Arial"/>
          <w:lang w:val="en-US"/>
        </w:rPr>
        <w:t xml:space="preserve"> The equation that we have come up with is as follows:</w:t>
      </w:r>
      <w:r w:rsidRPr="00E37AC8">
        <w:rPr>
          <w:rFonts w:ascii="Arial" w:hAnsi="Arial" w:cs="Arial"/>
          <w:lang w:val="en-US"/>
        </w:rPr>
        <w:t xml:space="preserve"> </w:t>
      </w:r>
      <m:oMath>
        <m:f>
          <m:fPr>
            <m:ctrlPr>
              <w:rPr>
                <w:rFonts w:ascii="Cambria Math" w:hAnsi="Cambria Math" w:cs="Arial"/>
                <w:i/>
                <w:lang w:val="en-US"/>
              </w:rPr>
            </m:ctrlPr>
          </m:fPr>
          <m:num>
            <m:r>
              <w:rPr>
                <w:rFonts w:ascii="Cambria Math" w:hAnsi="Cambria Math" w:cs="Arial"/>
                <w:lang w:val="en-US"/>
              </w:rPr>
              <m:t>1</m:t>
            </m:r>
          </m:num>
          <m:den>
            <m:r>
              <w:rPr>
                <w:rFonts w:ascii="Cambria Math" w:hAnsi="Cambria Math" w:cs="Arial"/>
                <w:lang w:val="en-US"/>
              </w:rPr>
              <m:t>2</m:t>
            </m:r>
          </m:den>
        </m:f>
        <m:r>
          <w:rPr>
            <w:rFonts w:ascii="Cambria Math" w:hAnsi="Cambria Math" w:cs="Arial"/>
            <w:lang w:val="en-US"/>
          </w:rPr>
          <m:t>×(</m:t>
        </m:r>
        <m:r>
          <m:rPr>
            <m:nor/>
          </m:rPr>
          <w:rPr>
            <w:rFonts w:ascii="Cambria Math" w:hAnsi="Cambria Math" w:cs="Arial"/>
            <w:lang w:val="en-US"/>
          </w:rPr>
          <m:t>1.26×</m:t>
        </m:r>
        <m:f>
          <m:fPr>
            <m:ctrlPr>
              <w:rPr>
                <w:rFonts w:ascii="Cambria Math" w:hAnsi="Cambria Math" w:cs="Arial"/>
                <w:i/>
                <w:lang w:val="en-US"/>
              </w:rPr>
            </m:ctrlPr>
          </m:fPr>
          <m:num>
            <m:r>
              <m:rPr>
                <m:nor/>
              </m:rPr>
              <w:rPr>
                <w:rFonts w:ascii="Cambria Math" w:hAnsi="Cambria Math" w:cs="Arial"/>
                <w:lang w:val="en-US"/>
              </w:rPr>
              <m:t>Branches+Bark+Foilage+Wood</m:t>
            </m:r>
          </m:num>
          <m:den>
            <m:r>
              <w:rPr>
                <w:rFonts w:ascii="Cambria Math" w:hAnsi="Cambria Math" w:cs="Arial"/>
                <w:lang w:val="en-US"/>
              </w:rPr>
              <m:t>Age</m:t>
            </m:r>
          </m:den>
        </m:f>
        <m:r>
          <m:rPr>
            <m:nor/>
          </m:rPr>
          <w:rPr>
            <w:rFonts w:ascii="Cambria Math" w:hAnsi="Cambria Math" w:cs="Arial"/>
            <w:lang w:val="en-US"/>
          </w:rPr>
          <m:t xml:space="preserve">) </m:t>
        </m:r>
      </m:oMath>
    </w:p>
    <w:p w:rsidR="00DD4D50" w:rsidRDefault="00DD4D50" w:rsidP="00AA395F">
      <w:pPr>
        <w:rPr>
          <w:rFonts w:ascii="Arial" w:hAnsi="Arial" w:cs="Arial"/>
          <w:lang w:val="en-US"/>
        </w:rPr>
      </w:pPr>
    </w:p>
    <w:p w:rsidR="00E15E85" w:rsidRDefault="00E15E85" w:rsidP="00E15E85">
      <w:pPr>
        <w:jc w:val="center"/>
        <w:rPr>
          <w:rFonts w:ascii="Arial" w:hAnsi="Arial" w:cs="Arial"/>
          <w:lang w:val="en-US"/>
        </w:rPr>
      </w:pPr>
    </w:p>
    <w:p w:rsidR="001C5A35" w:rsidRDefault="001C5A35" w:rsidP="00953897">
      <w:pPr>
        <w:spacing w:after="0"/>
        <w:jc w:val="center"/>
        <w:rPr>
          <w:rFonts w:ascii="Arial" w:hAnsi="Arial" w:cs="Arial"/>
          <w:lang w:val="en-US"/>
        </w:rPr>
      </w:pPr>
      <w:r>
        <w:rPr>
          <w:rFonts w:ascii="Arial" w:hAnsi="Arial" w:cs="Arial"/>
          <w:noProof/>
          <w:lang w:bidi="ta-IN"/>
        </w:rPr>
        <w:lastRenderedPageBreak/>
        <w:drawing>
          <wp:inline distT="0" distB="0" distL="0" distR="0" wp14:anchorId="7EB4D242" wp14:editId="79F3281B">
            <wp:extent cx="5533200" cy="3913200"/>
            <wp:effectExtent l="0" t="0" r="0" b="0"/>
            <wp:docPr id="16" name="Picture 16" descr="D:\SGC2015\Map\HI ma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SGC2015\Map\HI ma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33200" cy="3913200"/>
                    </a:xfrm>
                    <a:prstGeom prst="rect">
                      <a:avLst/>
                    </a:prstGeom>
                    <a:noFill/>
                    <a:ln>
                      <a:noFill/>
                    </a:ln>
                  </pic:spPr>
                </pic:pic>
              </a:graphicData>
            </a:graphic>
          </wp:inline>
        </w:drawing>
      </w:r>
    </w:p>
    <w:p w:rsidR="00E15E85" w:rsidRDefault="003669E2" w:rsidP="00953897">
      <w:pPr>
        <w:spacing w:after="0"/>
        <w:jc w:val="center"/>
        <w:rPr>
          <w:rFonts w:ascii="Arial" w:hAnsi="Arial" w:cs="Arial"/>
          <w:lang w:val="en-US"/>
        </w:rPr>
      </w:pPr>
      <w:r>
        <w:rPr>
          <w:rFonts w:ascii="Arial" w:hAnsi="Arial" w:cs="Arial"/>
          <w:lang w:val="en-US"/>
        </w:rPr>
        <w:t>Fig.2</w:t>
      </w:r>
      <w:r w:rsidR="00E15E85" w:rsidRPr="00E15E85">
        <w:rPr>
          <w:rFonts w:ascii="Arial" w:hAnsi="Arial" w:cs="Arial"/>
          <w:lang w:val="en-US"/>
        </w:rPr>
        <w:t xml:space="preserve"> Heat Index Distribution in </w:t>
      </w:r>
      <w:proofErr w:type="spellStart"/>
      <w:r w:rsidR="00E15E85" w:rsidRPr="00E15E85">
        <w:rPr>
          <w:rFonts w:ascii="Arial" w:hAnsi="Arial" w:cs="Arial"/>
          <w:lang w:val="en-US"/>
        </w:rPr>
        <w:t>Bishan-Ang</w:t>
      </w:r>
      <w:proofErr w:type="spellEnd"/>
      <w:r w:rsidR="00E15E85" w:rsidRPr="00E15E85">
        <w:rPr>
          <w:rFonts w:ascii="Arial" w:hAnsi="Arial" w:cs="Arial"/>
          <w:lang w:val="en-US"/>
        </w:rPr>
        <w:t xml:space="preserve"> Mo Kio </w:t>
      </w:r>
      <w:r>
        <w:rPr>
          <w:rFonts w:ascii="Arial" w:hAnsi="Arial" w:cs="Arial"/>
          <w:lang w:val="en-US"/>
        </w:rPr>
        <w:t>P</w:t>
      </w:r>
      <w:r w:rsidR="00E15E85" w:rsidRPr="00E15E85">
        <w:rPr>
          <w:rFonts w:ascii="Arial" w:hAnsi="Arial" w:cs="Arial"/>
          <w:lang w:val="en-US"/>
        </w:rPr>
        <w:t>ark</w:t>
      </w:r>
    </w:p>
    <w:p w:rsidR="00953897" w:rsidRDefault="00953897" w:rsidP="00E15E85">
      <w:pPr>
        <w:jc w:val="center"/>
        <w:rPr>
          <w:rFonts w:ascii="Arial" w:hAnsi="Arial" w:cs="Arial"/>
          <w:lang w:val="en-US"/>
        </w:rPr>
      </w:pPr>
    </w:p>
    <w:p w:rsidR="00953897" w:rsidRDefault="00953897" w:rsidP="00953897">
      <w:pPr>
        <w:spacing w:after="0"/>
        <w:jc w:val="center"/>
        <w:rPr>
          <w:rFonts w:ascii="Arial" w:hAnsi="Arial" w:cs="Arial"/>
          <w:lang w:val="en-US"/>
        </w:rPr>
      </w:pPr>
      <w:r>
        <w:rPr>
          <w:rFonts w:ascii="Arial" w:hAnsi="Arial" w:cs="Arial"/>
          <w:noProof/>
          <w:lang w:bidi="ta-IN"/>
        </w:rPr>
        <w:drawing>
          <wp:inline distT="0" distB="0" distL="0" distR="0" wp14:anchorId="23EFC0F5" wp14:editId="3FCA3917">
            <wp:extent cx="5533200" cy="3913200"/>
            <wp:effectExtent l="0" t="0" r="0" b="0"/>
            <wp:docPr id="7" name="Picture 7" descr="D:\SGC2015\Map\SSJM ma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SGC2015\Map\SSJM ma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33200" cy="3913200"/>
                    </a:xfrm>
                    <a:prstGeom prst="rect">
                      <a:avLst/>
                    </a:prstGeom>
                    <a:noFill/>
                    <a:ln>
                      <a:noFill/>
                    </a:ln>
                  </pic:spPr>
                </pic:pic>
              </a:graphicData>
            </a:graphic>
          </wp:inline>
        </w:drawing>
      </w:r>
    </w:p>
    <w:p w:rsidR="00953897" w:rsidRPr="00E15E85" w:rsidRDefault="00953897" w:rsidP="00953897">
      <w:pPr>
        <w:spacing w:after="0"/>
        <w:jc w:val="center"/>
        <w:rPr>
          <w:rFonts w:ascii="Arial" w:hAnsi="Arial" w:cs="Arial"/>
          <w:lang w:val="en-US"/>
        </w:rPr>
      </w:pPr>
      <w:r w:rsidRPr="00E15E85">
        <w:rPr>
          <w:rFonts w:ascii="Arial" w:hAnsi="Arial" w:cs="Arial"/>
          <w:lang w:val="en-US"/>
        </w:rPr>
        <w:t>Fig.</w:t>
      </w:r>
      <w:r w:rsidR="003669E2">
        <w:rPr>
          <w:rFonts w:ascii="Arial" w:hAnsi="Arial" w:cs="Arial"/>
          <w:lang w:val="en-US"/>
        </w:rPr>
        <w:t>3</w:t>
      </w:r>
      <w:r w:rsidRPr="00E15E85">
        <w:rPr>
          <w:rFonts w:ascii="Arial" w:hAnsi="Arial" w:cs="Arial"/>
          <w:lang w:val="en-US"/>
        </w:rPr>
        <w:t xml:space="preserve"> Distribution of </w:t>
      </w:r>
      <w:proofErr w:type="spellStart"/>
      <w:r w:rsidRPr="00E15E85">
        <w:rPr>
          <w:rFonts w:ascii="Arial" w:hAnsi="Arial" w:cs="Arial"/>
          <w:lang w:val="en-US"/>
        </w:rPr>
        <w:t>Samanea</w:t>
      </w:r>
      <w:proofErr w:type="spellEnd"/>
      <w:r w:rsidRPr="00E15E85">
        <w:rPr>
          <w:rFonts w:ascii="Arial" w:hAnsi="Arial" w:cs="Arial"/>
          <w:lang w:val="en-US"/>
        </w:rPr>
        <w:t xml:space="preserve"> SJM in </w:t>
      </w:r>
      <w:proofErr w:type="spellStart"/>
      <w:r w:rsidRPr="00E15E85">
        <w:rPr>
          <w:rFonts w:ascii="Arial" w:hAnsi="Arial" w:cs="Arial"/>
          <w:lang w:val="en-US"/>
        </w:rPr>
        <w:t>Bishan-Ang</w:t>
      </w:r>
      <w:proofErr w:type="spellEnd"/>
      <w:r w:rsidRPr="00E15E85">
        <w:rPr>
          <w:rFonts w:ascii="Arial" w:hAnsi="Arial" w:cs="Arial"/>
          <w:lang w:val="en-US"/>
        </w:rPr>
        <w:t xml:space="preserve"> Mo Kio Park</w:t>
      </w:r>
    </w:p>
    <w:p w:rsidR="00953897" w:rsidRDefault="00953897" w:rsidP="00E15E85">
      <w:pPr>
        <w:jc w:val="center"/>
        <w:rPr>
          <w:rFonts w:ascii="Arial" w:hAnsi="Arial" w:cs="Arial"/>
          <w:lang w:val="en-US"/>
        </w:rPr>
      </w:pPr>
    </w:p>
    <w:p w:rsidR="001B6ECF" w:rsidRDefault="001B6ECF" w:rsidP="00953897">
      <w:pPr>
        <w:spacing w:after="0"/>
        <w:jc w:val="center"/>
        <w:rPr>
          <w:rFonts w:ascii="Arial" w:hAnsi="Arial" w:cs="Arial"/>
          <w:lang w:val="en-US"/>
        </w:rPr>
      </w:pPr>
      <w:r>
        <w:rPr>
          <w:rFonts w:ascii="Arial" w:hAnsi="Arial" w:cs="Arial"/>
          <w:noProof/>
          <w:lang w:bidi="ta-IN"/>
        </w:rPr>
        <w:lastRenderedPageBreak/>
        <w:drawing>
          <wp:inline distT="0" distB="0" distL="0" distR="0" wp14:anchorId="163959DE" wp14:editId="31395298">
            <wp:extent cx="5533200" cy="3913200"/>
            <wp:effectExtent l="0" t="0" r="0" b="0"/>
            <wp:docPr id="297" name="Picture 297" descr="D:\SGC2015\Map\CO ma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SGC2015\Map\CO ma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33200" cy="3913200"/>
                    </a:xfrm>
                    <a:prstGeom prst="rect">
                      <a:avLst/>
                    </a:prstGeom>
                    <a:noFill/>
                    <a:ln>
                      <a:noFill/>
                    </a:ln>
                  </pic:spPr>
                </pic:pic>
              </a:graphicData>
            </a:graphic>
          </wp:inline>
        </w:drawing>
      </w:r>
    </w:p>
    <w:p w:rsidR="001B6ECF" w:rsidRPr="00E15E85" w:rsidRDefault="001B6ECF" w:rsidP="00953897">
      <w:pPr>
        <w:spacing w:after="0"/>
        <w:jc w:val="center"/>
        <w:rPr>
          <w:rFonts w:ascii="Arial" w:hAnsi="Arial" w:cs="Arial"/>
          <w:lang w:val="en-US"/>
        </w:rPr>
      </w:pPr>
      <w:r w:rsidRPr="00E15E85">
        <w:rPr>
          <w:rFonts w:ascii="Arial" w:hAnsi="Arial" w:cs="Arial"/>
          <w:lang w:val="en-US"/>
        </w:rPr>
        <w:t>Fig.</w:t>
      </w:r>
      <w:r w:rsidR="003669E2">
        <w:rPr>
          <w:rFonts w:ascii="Arial" w:hAnsi="Arial" w:cs="Arial"/>
          <w:lang w:val="en-US"/>
        </w:rPr>
        <w:t>4</w:t>
      </w:r>
      <w:r w:rsidRPr="00E15E85">
        <w:rPr>
          <w:rFonts w:ascii="Arial" w:hAnsi="Arial" w:cs="Arial"/>
          <w:lang w:val="en-US"/>
        </w:rPr>
        <w:t xml:space="preserve"> Distribution of </w:t>
      </w:r>
      <w:r>
        <w:rPr>
          <w:rFonts w:ascii="Arial" w:hAnsi="Arial" w:cs="Arial"/>
          <w:lang w:val="en-US"/>
        </w:rPr>
        <w:t>Carbon Monoxide</w:t>
      </w:r>
      <w:r w:rsidRPr="00E15E85">
        <w:rPr>
          <w:rFonts w:ascii="Arial" w:hAnsi="Arial" w:cs="Arial"/>
          <w:lang w:val="en-US"/>
        </w:rPr>
        <w:t xml:space="preserve"> in Bishan-Ang Mo Kio </w:t>
      </w:r>
      <w:r w:rsidR="00B526CA" w:rsidRPr="00E15E85">
        <w:rPr>
          <w:rFonts w:ascii="Arial" w:hAnsi="Arial" w:cs="Arial"/>
          <w:lang w:val="en-US"/>
        </w:rPr>
        <w:t>Park</w:t>
      </w:r>
    </w:p>
    <w:p w:rsidR="00E15E85" w:rsidRDefault="00E15E85" w:rsidP="00E15E85">
      <w:pPr>
        <w:jc w:val="center"/>
        <w:rPr>
          <w:rFonts w:ascii="Arial" w:hAnsi="Arial" w:cs="Arial"/>
          <w:lang w:val="en-US"/>
        </w:rPr>
      </w:pPr>
    </w:p>
    <w:p w:rsidR="00E15E85" w:rsidRDefault="00E15E85" w:rsidP="00E15E85">
      <w:pPr>
        <w:jc w:val="center"/>
        <w:rPr>
          <w:rFonts w:ascii="Arial" w:hAnsi="Arial" w:cs="Arial"/>
          <w:lang w:val="en-US"/>
        </w:rPr>
      </w:pPr>
    </w:p>
    <w:p w:rsidR="00E37CAE" w:rsidRDefault="00E37CAE">
      <w:pPr>
        <w:rPr>
          <w:rFonts w:ascii="Arial" w:hAnsi="Arial" w:cs="Arial"/>
          <w:b/>
          <w:bCs/>
          <w:sz w:val="28"/>
          <w:szCs w:val="36"/>
          <w:lang w:val="en-US"/>
        </w:rPr>
      </w:pPr>
      <w:r>
        <w:rPr>
          <w:rFonts w:ascii="Arial" w:hAnsi="Arial" w:cs="Arial"/>
          <w:b/>
          <w:bCs/>
          <w:sz w:val="28"/>
          <w:szCs w:val="36"/>
          <w:lang w:val="en-US"/>
        </w:rPr>
        <w:br w:type="page"/>
      </w:r>
    </w:p>
    <w:p w:rsidR="007E1920" w:rsidRPr="000F5402" w:rsidRDefault="00953897" w:rsidP="001417E5">
      <w:pPr>
        <w:jc w:val="both"/>
        <w:rPr>
          <w:rFonts w:ascii="Arial" w:hAnsi="Arial" w:cs="Arial"/>
          <w:b/>
          <w:bCs/>
          <w:sz w:val="28"/>
          <w:szCs w:val="36"/>
          <w:lang w:val="en-US"/>
        </w:rPr>
      </w:pPr>
      <w:r>
        <w:rPr>
          <w:rFonts w:ascii="Arial" w:hAnsi="Arial" w:cs="Arial"/>
          <w:b/>
          <w:bCs/>
          <w:sz w:val="28"/>
          <w:szCs w:val="36"/>
          <w:lang w:val="en-US"/>
        </w:rPr>
        <w:lastRenderedPageBreak/>
        <w:t xml:space="preserve">5. </w:t>
      </w:r>
      <w:r w:rsidR="00315670">
        <w:rPr>
          <w:rFonts w:ascii="Arial" w:hAnsi="Arial" w:cs="Arial"/>
          <w:b/>
          <w:bCs/>
          <w:sz w:val="28"/>
          <w:szCs w:val="36"/>
          <w:lang w:val="en-US"/>
        </w:rPr>
        <w:t xml:space="preserve">Processessing and </w:t>
      </w:r>
      <w:r w:rsidR="007E1920" w:rsidRPr="000F5402">
        <w:rPr>
          <w:rFonts w:ascii="Arial" w:hAnsi="Arial" w:cs="Arial"/>
          <w:b/>
          <w:bCs/>
          <w:sz w:val="28"/>
          <w:szCs w:val="36"/>
          <w:lang w:val="en-US"/>
        </w:rPr>
        <w:t xml:space="preserve">Analysis of Data </w:t>
      </w:r>
    </w:p>
    <w:p w:rsidR="00006F74" w:rsidRDefault="00006F74" w:rsidP="001417E5">
      <w:pPr>
        <w:jc w:val="both"/>
        <w:rPr>
          <w:rFonts w:ascii="Arial" w:hAnsi="Arial" w:cs="Arial"/>
          <w:lang w:val="en-US"/>
        </w:rPr>
      </w:pPr>
    </w:p>
    <w:p w:rsidR="00006F74" w:rsidRPr="00006F74" w:rsidRDefault="00006F74" w:rsidP="001417E5">
      <w:pPr>
        <w:jc w:val="both"/>
        <w:rPr>
          <w:rFonts w:ascii="Arial" w:hAnsi="Arial" w:cs="Arial"/>
          <w:b/>
          <w:lang w:val="en-US"/>
        </w:rPr>
      </w:pPr>
      <w:r w:rsidRPr="00006F74">
        <w:rPr>
          <w:rFonts w:ascii="Arial" w:hAnsi="Arial" w:cs="Arial"/>
          <w:b/>
          <w:lang w:val="en-US"/>
        </w:rPr>
        <w:t>Calculation of Heat Index</w:t>
      </w:r>
    </w:p>
    <w:p w:rsidR="00D7396A" w:rsidRDefault="00AA395F" w:rsidP="001417E5">
      <w:pPr>
        <w:jc w:val="both"/>
        <w:rPr>
          <w:rFonts w:ascii="Arial" w:hAnsi="Arial" w:cs="Arial"/>
          <w:lang w:val="en-US"/>
        </w:rPr>
      </w:pPr>
      <w:r>
        <w:rPr>
          <w:rFonts w:ascii="Arial" w:hAnsi="Arial" w:cs="Arial"/>
          <w:lang w:val="en-US"/>
        </w:rPr>
        <w:t>In order to achieve more comprehensive and yet more representative data, w</w:t>
      </w:r>
      <w:r w:rsidR="007E1920" w:rsidRPr="00745787">
        <w:rPr>
          <w:rFonts w:ascii="Arial" w:hAnsi="Arial" w:cs="Arial"/>
          <w:lang w:val="en-US"/>
        </w:rPr>
        <w:t xml:space="preserve">e merged both data layers from the JC </w:t>
      </w:r>
      <w:r w:rsidR="00DD4D50">
        <w:rPr>
          <w:rFonts w:ascii="Arial" w:hAnsi="Arial" w:cs="Arial"/>
          <w:lang w:val="en-US"/>
        </w:rPr>
        <w:t>pool</w:t>
      </w:r>
      <w:r w:rsidR="007E1920" w:rsidRPr="00745787">
        <w:rPr>
          <w:rFonts w:ascii="Arial" w:hAnsi="Arial" w:cs="Arial"/>
          <w:lang w:val="en-US"/>
        </w:rPr>
        <w:t xml:space="preserve"> and Secondary School </w:t>
      </w:r>
      <w:r>
        <w:rPr>
          <w:rFonts w:ascii="Arial" w:hAnsi="Arial" w:cs="Arial"/>
          <w:lang w:val="en-US"/>
        </w:rPr>
        <w:t>pool</w:t>
      </w:r>
      <w:r w:rsidR="007E1920" w:rsidRPr="00745787">
        <w:rPr>
          <w:rFonts w:ascii="Arial" w:hAnsi="Arial" w:cs="Arial"/>
          <w:lang w:val="en-US"/>
        </w:rPr>
        <w:t xml:space="preserve">. We then </w:t>
      </w:r>
      <w:r w:rsidR="00DD4D50">
        <w:rPr>
          <w:rFonts w:ascii="Arial" w:hAnsi="Arial" w:cs="Arial"/>
          <w:lang w:val="en-US"/>
        </w:rPr>
        <w:t>extracted</w:t>
      </w:r>
      <w:r w:rsidR="007E1920" w:rsidRPr="00745787">
        <w:rPr>
          <w:rFonts w:ascii="Arial" w:hAnsi="Arial" w:cs="Arial"/>
          <w:lang w:val="en-US"/>
        </w:rPr>
        <w:t xml:space="preserve"> data </w:t>
      </w:r>
      <w:r w:rsidR="00DD4D50">
        <w:rPr>
          <w:rFonts w:ascii="Arial" w:hAnsi="Arial" w:cs="Arial"/>
          <w:lang w:val="en-US"/>
        </w:rPr>
        <w:t xml:space="preserve">that are </w:t>
      </w:r>
      <w:r>
        <w:rPr>
          <w:rFonts w:ascii="Arial" w:hAnsi="Arial" w:cs="Arial"/>
          <w:lang w:val="en-US"/>
        </w:rPr>
        <w:t xml:space="preserve">only </w:t>
      </w:r>
      <w:r w:rsidR="00DD4D50">
        <w:rPr>
          <w:rFonts w:ascii="Arial" w:hAnsi="Arial" w:cs="Arial"/>
          <w:lang w:val="en-US"/>
        </w:rPr>
        <w:t>found</w:t>
      </w:r>
      <w:r w:rsidR="007E1920" w:rsidRPr="00745787">
        <w:rPr>
          <w:rFonts w:ascii="Arial" w:hAnsi="Arial" w:cs="Arial"/>
          <w:lang w:val="en-US"/>
        </w:rPr>
        <w:t xml:space="preserve"> within Bishan-Ang Mo Kio </w:t>
      </w:r>
      <w:r w:rsidRPr="00745787">
        <w:rPr>
          <w:rFonts w:ascii="Arial" w:hAnsi="Arial" w:cs="Arial"/>
          <w:lang w:val="en-US"/>
        </w:rPr>
        <w:t>Park</w:t>
      </w:r>
      <w:r w:rsidR="007E1920" w:rsidRPr="00745787">
        <w:rPr>
          <w:rFonts w:ascii="Arial" w:hAnsi="Arial" w:cs="Arial"/>
          <w:lang w:val="en-US"/>
        </w:rPr>
        <w:t xml:space="preserve"> </w:t>
      </w:r>
      <w:r w:rsidR="00DD4D50">
        <w:rPr>
          <w:rFonts w:ascii="Arial" w:hAnsi="Arial" w:cs="Arial"/>
          <w:lang w:val="en-US"/>
        </w:rPr>
        <w:t>for our study</w:t>
      </w:r>
      <w:r w:rsidR="007E1920" w:rsidRPr="00745787">
        <w:rPr>
          <w:rFonts w:ascii="Arial" w:hAnsi="Arial" w:cs="Arial"/>
          <w:lang w:val="en-US"/>
        </w:rPr>
        <w:t xml:space="preserve">. </w:t>
      </w:r>
      <w:r w:rsidR="00DD4D50">
        <w:rPr>
          <w:rFonts w:ascii="Arial" w:hAnsi="Arial" w:cs="Arial"/>
          <w:lang w:val="en-US"/>
        </w:rPr>
        <w:t>Using ArcMap, we created</w:t>
      </w:r>
      <w:r w:rsidR="003B1A11">
        <w:rPr>
          <w:rFonts w:ascii="Arial" w:hAnsi="Arial" w:cs="Arial"/>
          <w:lang w:val="en-US"/>
        </w:rPr>
        <w:t xml:space="preserve"> a</w:t>
      </w:r>
      <w:r w:rsidR="00DD4D50">
        <w:rPr>
          <w:rFonts w:ascii="Arial" w:hAnsi="Arial" w:cs="Arial"/>
          <w:lang w:val="en-US"/>
        </w:rPr>
        <w:t xml:space="preserve"> new field from the merged </w:t>
      </w:r>
      <w:r w:rsidR="00315670">
        <w:rPr>
          <w:rFonts w:ascii="Arial" w:hAnsi="Arial" w:cs="Arial"/>
          <w:lang w:val="en-US"/>
        </w:rPr>
        <w:t xml:space="preserve">attribute </w:t>
      </w:r>
      <w:r>
        <w:rPr>
          <w:rFonts w:ascii="Arial" w:hAnsi="Arial" w:cs="Arial"/>
          <w:lang w:val="en-US"/>
        </w:rPr>
        <w:t xml:space="preserve">tabular </w:t>
      </w:r>
      <w:r w:rsidR="00DD4D50">
        <w:rPr>
          <w:rFonts w:ascii="Arial" w:hAnsi="Arial" w:cs="Arial"/>
          <w:lang w:val="en-US"/>
        </w:rPr>
        <w:t xml:space="preserve">database </w:t>
      </w:r>
      <w:r w:rsidR="00315670">
        <w:rPr>
          <w:rFonts w:ascii="Arial" w:hAnsi="Arial" w:cs="Arial"/>
          <w:lang w:val="en-US"/>
        </w:rPr>
        <w:t>using</w:t>
      </w:r>
      <w:r w:rsidR="003B1A11">
        <w:rPr>
          <w:rFonts w:ascii="Arial" w:hAnsi="Arial" w:cs="Arial"/>
          <w:lang w:val="en-US"/>
        </w:rPr>
        <w:t xml:space="preserve"> the</w:t>
      </w:r>
      <w:r w:rsidR="00315670">
        <w:rPr>
          <w:rFonts w:ascii="Arial" w:hAnsi="Arial" w:cs="Arial"/>
          <w:lang w:val="en-US"/>
        </w:rPr>
        <w:t xml:space="preserve"> Field Calculator function </w:t>
      </w:r>
      <w:r w:rsidR="00DD4D50">
        <w:rPr>
          <w:rFonts w:ascii="Arial" w:hAnsi="Arial" w:cs="Arial"/>
          <w:lang w:val="en-US"/>
        </w:rPr>
        <w:t xml:space="preserve">to calculate the Heat </w:t>
      </w:r>
      <w:r w:rsidR="003B1A11">
        <w:rPr>
          <w:rFonts w:ascii="Arial" w:hAnsi="Arial" w:cs="Arial"/>
          <w:lang w:val="en-US"/>
        </w:rPr>
        <w:t>I</w:t>
      </w:r>
      <w:r w:rsidR="00DD4D50" w:rsidRPr="00745787">
        <w:rPr>
          <w:rFonts w:ascii="Arial" w:hAnsi="Arial" w:cs="Arial"/>
          <w:lang w:val="en-US"/>
        </w:rPr>
        <w:t>ndex</w:t>
      </w:r>
      <w:r w:rsidR="00DD4D50">
        <w:rPr>
          <w:rStyle w:val="FootnoteReference"/>
          <w:rFonts w:ascii="Arial" w:hAnsi="Arial" w:cs="Arial"/>
          <w:lang w:val="en-US"/>
        </w:rPr>
        <w:footnoteReference w:id="2"/>
      </w:r>
      <w:r w:rsidR="00DD4D50">
        <w:rPr>
          <w:rFonts w:ascii="Arial" w:hAnsi="Arial" w:cs="Arial"/>
          <w:lang w:val="en-US"/>
        </w:rPr>
        <w:t xml:space="preserve"> </w:t>
      </w:r>
      <w:r w:rsidR="00315670">
        <w:rPr>
          <w:rFonts w:ascii="Arial" w:hAnsi="Arial" w:cs="Arial"/>
          <w:lang w:val="en-US"/>
        </w:rPr>
        <w:t>formula with</w:t>
      </w:r>
      <w:r w:rsidR="00DD4D50">
        <w:rPr>
          <w:rFonts w:ascii="Arial" w:hAnsi="Arial" w:cs="Arial"/>
          <w:lang w:val="en-US"/>
        </w:rPr>
        <w:t xml:space="preserve"> h</w:t>
      </w:r>
      <w:r w:rsidR="007E1920" w:rsidRPr="00745787">
        <w:rPr>
          <w:rFonts w:ascii="Arial" w:hAnsi="Arial" w:cs="Arial"/>
          <w:lang w:val="en-US"/>
        </w:rPr>
        <w:t>umidity and temperature</w:t>
      </w:r>
      <w:r w:rsidR="00DD4D50">
        <w:rPr>
          <w:rFonts w:ascii="Arial" w:hAnsi="Arial" w:cs="Arial"/>
          <w:lang w:val="en-US"/>
        </w:rPr>
        <w:t xml:space="preserve"> data.</w:t>
      </w:r>
      <w:r w:rsidR="007E1920" w:rsidRPr="00745787">
        <w:rPr>
          <w:rFonts w:ascii="Arial" w:hAnsi="Arial" w:cs="Arial"/>
          <w:lang w:val="en-US"/>
        </w:rPr>
        <w:t xml:space="preserve"> </w:t>
      </w:r>
      <w:r w:rsidR="00DD4D50">
        <w:rPr>
          <w:rFonts w:ascii="Arial" w:hAnsi="Arial" w:cs="Arial"/>
          <w:lang w:val="en-US"/>
        </w:rPr>
        <w:t xml:space="preserve">By calculating Heat Index, </w:t>
      </w:r>
      <w:r w:rsidR="003B1A11">
        <w:rPr>
          <w:rFonts w:ascii="Arial" w:hAnsi="Arial" w:cs="Arial"/>
          <w:lang w:val="en-US"/>
        </w:rPr>
        <w:t>it</w:t>
      </w:r>
      <w:r w:rsidR="00DD4D50" w:rsidRPr="00315670">
        <w:rPr>
          <w:rFonts w:ascii="Arial" w:hAnsi="Arial" w:cs="Arial"/>
          <w:lang w:val="en-US"/>
        </w:rPr>
        <w:t xml:space="preserve"> provided</w:t>
      </w:r>
      <w:r w:rsidR="003B1A11">
        <w:rPr>
          <w:rFonts w:ascii="Arial" w:hAnsi="Arial" w:cs="Arial"/>
          <w:lang w:val="en-US"/>
        </w:rPr>
        <w:t xml:space="preserve"> a</w:t>
      </w:r>
      <w:r w:rsidR="007E1920" w:rsidRPr="00315670">
        <w:rPr>
          <w:rFonts w:ascii="Arial" w:hAnsi="Arial" w:cs="Arial"/>
          <w:lang w:val="en-US"/>
        </w:rPr>
        <w:t xml:space="preserve"> more </w:t>
      </w:r>
      <w:r w:rsidR="008E4096" w:rsidRPr="00315670">
        <w:rPr>
          <w:rFonts w:ascii="Arial" w:hAnsi="Arial" w:cs="Arial"/>
          <w:lang w:val="en-US"/>
        </w:rPr>
        <w:t>accurate</w:t>
      </w:r>
      <w:r w:rsidR="007E1920" w:rsidRPr="00315670">
        <w:rPr>
          <w:rFonts w:ascii="Arial" w:hAnsi="Arial" w:cs="Arial"/>
          <w:lang w:val="en-US"/>
        </w:rPr>
        <w:t xml:space="preserve"> temperature felt by the skin instead </w:t>
      </w:r>
      <w:r w:rsidR="00315670">
        <w:rPr>
          <w:rFonts w:ascii="Arial" w:hAnsi="Arial" w:cs="Arial"/>
          <w:lang w:val="en-US"/>
        </w:rPr>
        <w:t>of just th</w:t>
      </w:r>
      <w:r w:rsidR="003B1A11">
        <w:rPr>
          <w:rFonts w:ascii="Arial" w:hAnsi="Arial" w:cs="Arial"/>
          <w:lang w:val="en-US"/>
        </w:rPr>
        <w:t>e ambient temperature, thus is</w:t>
      </w:r>
      <w:r w:rsidR="00315670">
        <w:rPr>
          <w:rFonts w:ascii="Arial" w:hAnsi="Arial" w:cs="Arial"/>
          <w:lang w:val="en-US"/>
        </w:rPr>
        <w:t xml:space="preserve"> more representative of comfort level.</w:t>
      </w:r>
      <w:r w:rsidR="007E1920" w:rsidRPr="00745787">
        <w:rPr>
          <w:rFonts w:ascii="Arial" w:hAnsi="Arial" w:cs="Arial"/>
          <w:lang w:val="en-US"/>
        </w:rPr>
        <w:t xml:space="preserve"> </w:t>
      </w:r>
    </w:p>
    <w:p w:rsidR="00006F74" w:rsidRDefault="00006F74" w:rsidP="001417E5">
      <w:pPr>
        <w:jc w:val="both"/>
        <w:rPr>
          <w:rFonts w:ascii="Arial" w:hAnsi="Arial" w:cs="Arial"/>
          <w:lang w:val="en-US"/>
        </w:rPr>
      </w:pPr>
    </w:p>
    <w:p w:rsidR="00006F74" w:rsidRPr="00006F74" w:rsidRDefault="00006F74" w:rsidP="001417E5">
      <w:pPr>
        <w:jc w:val="both"/>
        <w:rPr>
          <w:rFonts w:ascii="Arial" w:hAnsi="Arial" w:cs="Arial"/>
          <w:b/>
          <w:lang w:val="en-US"/>
        </w:rPr>
      </w:pPr>
      <w:r w:rsidRPr="00006F74">
        <w:rPr>
          <w:rFonts w:ascii="Arial" w:hAnsi="Arial" w:cs="Arial"/>
          <w:b/>
          <w:lang w:val="en-US"/>
        </w:rPr>
        <w:t>Interpolation of Heat Index, Carbon Monoxide and Tree point data into Raster Layers</w:t>
      </w:r>
    </w:p>
    <w:p w:rsidR="00DA56BA" w:rsidRDefault="00D7396A" w:rsidP="00006F74">
      <w:pPr>
        <w:jc w:val="both"/>
        <w:rPr>
          <w:rFonts w:ascii="Arial" w:hAnsi="Arial" w:cs="Arial"/>
        </w:rPr>
      </w:pPr>
      <w:r>
        <w:rPr>
          <w:rFonts w:ascii="Arial" w:hAnsi="Arial" w:cs="Arial"/>
          <w:lang w:val="en-US"/>
        </w:rPr>
        <w:t xml:space="preserve">As these data collected are in the form of point data, they are known as discrete data which has </w:t>
      </w:r>
      <w:r w:rsidR="00315670">
        <w:rPr>
          <w:rFonts w:ascii="Arial" w:hAnsi="Arial" w:cs="Arial"/>
          <w:lang w:val="en-US"/>
        </w:rPr>
        <w:t>a known definable boundary</w:t>
      </w:r>
      <w:r>
        <w:rPr>
          <w:rFonts w:ascii="Arial" w:hAnsi="Arial" w:cs="Arial"/>
          <w:lang w:val="en-US"/>
        </w:rPr>
        <w:t xml:space="preserve"> – therefore, they are not suitable to show spread or distribution. In order to show distribution, the discrete data </w:t>
      </w:r>
      <w:r w:rsidR="00315670">
        <w:rPr>
          <w:rFonts w:ascii="Arial" w:hAnsi="Arial" w:cs="Arial"/>
          <w:lang w:val="en-US"/>
        </w:rPr>
        <w:t>have</w:t>
      </w:r>
      <w:r>
        <w:rPr>
          <w:rFonts w:ascii="Arial" w:hAnsi="Arial" w:cs="Arial"/>
          <w:lang w:val="en-US"/>
        </w:rPr>
        <w:t xml:space="preserve"> to be converted to continuous data</w:t>
      </w:r>
      <w:r w:rsidR="00DA56BA">
        <w:rPr>
          <w:rFonts w:ascii="Arial" w:hAnsi="Arial" w:cs="Arial"/>
          <w:lang w:val="en-US"/>
        </w:rPr>
        <w:t xml:space="preserve"> or surface data where each location on the surface is a measure of the concentration level. In order to do this, the point data are interpolated to produce a surface or raster </w:t>
      </w:r>
      <w:r w:rsidR="00315670">
        <w:rPr>
          <w:rFonts w:ascii="Arial" w:hAnsi="Arial" w:cs="Arial"/>
          <w:lang w:val="en-US"/>
        </w:rPr>
        <w:t xml:space="preserve">map </w:t>
      </w:r>
      <w:r w:rsidR="00DA56BA">
        <w:rPr>
          <w:rFonts w:ascii="Arial" w:hAnsi="Arial" w:cs="Arial"/>
          <w:lang w:val="en-US"/>
        </w:rPr>
        <w:t xml:space="preserve">layer. </w:t>
      </w:r>
      <w:r w:rsidR="00315670">
        <w:rPr>
          <w:rFonts w:ascii="Arial" w:hAnsi="Arial" w:cs="Arial"/>
          <w:lang w:val="en-US"/>
        </w:rPr>
        <w:t>These raster layers on each surface point has</w:t>
      </w:r>
      <w:r w:rsidR="00DA56BA">
        <w:rPr>
          <w:rFonts w:ascii="Arial" w:hAnsi="Arial" w:cs="Arial"/>
          <w:lang w:val="en-US"/>
        </w:rPr>
        <w:t xml:space="preserve"> a </w:t>
      </w:r>
      <w:r w:rsidR="00315670">
        <w:rPr>
          <w:rFonts w:ascii="Arial" w:hAnsi="Arial" w:cs="Arial"/>
          <w:lang w:val="en-US"/>
        </w:rPr>
        <w:t xml:space="preserve">given </w:t>
      </w:r>
      <w:r w:rsidR="00DA56BA">
        <w:rPr>
          <w:rFonts w:ascii="Arial" w:hAnsi="Arial" w:cs="Arial"/>
          <w:lang w:val="en-US"/>
        </w:rPr>
        <w:t xml:space="preserve">value or weightage and therefore will </w:t>
      </w:r>
      <w:r w:rsidR="00315670">
        <w:rPr>
          <w:rFonts w:ascii="Arial" w:hAnsi="Arial" w:cs="Arial"/>
          <w:lang w:val="en-US"/>
        </w:rPr>
        <w:t>allow for</w:t>
      </w:r>
      <w:r w:rsidR="00DA56BA">
        <w:rPr>
          <w:rFonts w:ascii="Arial" w:hAnsi="Arial" w:cs="Arial"/>
          <w:lang w:val="en-US"/>
        </w:rPr>
        <w:t xml:space="preserve"> quantitative</w:t>
      </w:r>
      <w:r w:rsidR="003B1A11">
        <w:rPr>
          <w:rFonts w:ascii="Arial" w:hAnsi="Arial" w:cs="Arial"/>
          <w:lang w:val="en-US"/>
        </w:rPr>
        <w:t>,</w:t>
      </w:r>
      <w:r w:rsidR="00DA56BA">
        <w:rPr>
          <w:rFonts w:ascii="Arial" w:hAnsi="Arial" w:cs="Arial"/>
          <w:lang w:val="en-US"/>
        </w:rPr>
        <w:t xml:space="preserve"> statistical </w:t>
      </w:r>
      <w:r w:rsidR="00315670">
        <w:rPr>
          <w:rFonts w:ascii="Arial" w:hAnsi="Arial" w:cs="Arial"/>
          <w:lang w:val="en-US"/>
        </w:rPr>
        <w:t xml:space="preserve">or even spatial </w:t>
      </w:r>
      <w:r w:rsidR="004A3657">
        <w:rPr>
          <w:rFonts w:ascii="Arial" w:hAnsi="Arial" w:cs="Arial"/>
          <w:lang w:val="en-US"/>
        </w:rPr>
        <w:t>analysis. We have performed interpolation of Heat Index and Carbon Monoxide point data using the ‘</w:t>
      </w:r>
      <w:r w:rsidR="004A3657" w:rsidRPr="00006F74">
        <w:rPr>
          <w:rFonts w:ascii="Arial" w:hAnsi="Arial" w:cs="Arial"/>
          <w:i/>
          <w:lang w:val="en-US"/>
        </w:rPr>
        <w:t>Inverse Distance Weightage</w:t>
      </w:r>
      <w:r w:rsidR="00006F74">
        <w:rPr>
          <w:rFonts w:ascii="Arial" w:hAnsi="Arial" w:cs="Arial"/>
          <w:lang w:val="en-US"/>
        </w:rPr>
        <w:t>’</w:t>
      </w:r>
      <w:r w:rsidR="004A3657">
        <w:rPr>
          <w:rFonts w:ascii="Arial" w:hAnsi="Arial" w:cs="Arial"/>
          <w:lang w:val="en-US"/>
        </w:rPr>
        <w:t xml:space="preserve"> (IDW) tool in the Spatial Analyst function to produce the Heat Index Distribution Map </w:t>
      </w:r>
      <w:r w:rsidR="00006F74">
        <w:rPr>
          <w:rFonts w:ascii="Arial" w:hAnsi="Arial" w:cs="Arial"/>
          <w:lang w:val="en-US"/>
        </w:rPr>
        <w:t>(Fig.</w:t>
      </w:r>
      <w:r w:rsidR="003B1A11">
        <w:rPr>
          <w:rFonts w:ascii="Arial" w:hAnsi="Arial" w:cs="Arial"/>
          <w:lang w:val="en-US"/>
        </w:rPr>
        <w:t xml:space="preserve"> 2</w:t>
      </w:r>
      <w:r w:rsidR="00006F74">
        <w:rPr>
          <w:rFonts w:ascii="Arial" w:hAnsi="Arial" w:cs="Arial"/>
          <w:lang w:val="en-US"/>
        </w:rPr>
        <w:t xml:space="preserve">) </w:t>
      </w:r>
      <w:r w:rsidR="004A3657">
        <w:rPr>
          <w:rFonts w:ascii="Arial" w:hAnsi="Arial" w:cs="Arial"/>
          <w:lang w:val="en-US"/>
        </w:rPr>
        <w:t>and Carbon Monoxide Distribution Map</w:t>
      </w:r>
      <w:r w:rsidR="00006F74">
        <w:rPr>
          <w:rFonts w:ascii="Arial" w:hAnsi="Arial" w:cs="Arial"/>
          <w:lang w:val="en-US"/>
        </w:rPr>
        <w:t xml:space="preserve"> (Fig. </w:t>
      </w:r>
      <w:r w:rsidR="003B1A11">
        <w:rPr>
          <w:rFonts w:ascii="Arial" w:hAnsi="Arial" w:cs="Arial"/>
          <w:lang w:val="en-US"/>
        </w:rPr>
        <w:t>4</w:t>
      </w:r>
      <w:r w:rsidR="00006F74">
        <w:rPr>
          <w:rFonts w:ascii="Arial" w:hAnsi="Arial" w:cs="Arial"/>
          <w:lang w:val="en-US"/>
        </w:rPr>
        <w:t>)</w:t>
      </w:r>
      <w:r w:rsidR="004A3657">
        <w:rPr>
          <w:rFonts w:ascii="Arial" w:hAnsi="Arial" w:cs="Arial"/>
          <w:lang w:val="en-US"/>
        </w:rPr>
        <w:t>. As for the</w:t>
      </w:r>
      <w:r w:rsidR="004A3657" w:rsidRPr="004A3657">
        <w:rPr>
          <w:rFonts w:ascii="Arial" w:hAnsi="Arial" w:cs="Arial"/>
        </w:rPr>
        <w:t xml:space="preserve"> </w:t>
      </w:r>
      <w:r w:rsidR="004A3657">
        <w:rPr>
          <w:rFonts w:ascii="Arial" w:hAnsi="Arial" w:cs="Arial"/>
        </w:rPr>
        <w:t>Samanea SJM trees, we performed the interpolation of its density using the Point Density tool in the Spatial Analyst function to show the clustering or distribution</w:t>
      </w:r>
      <w:r w:rsidR="00006F74">
        <w:rPr>
          <w:rFonts w:ascii="Arial" w:hAnsi="Arial" w:cs="Arial"/>
        </w:rPr>
        <w:t xml:space="preserve"> (Fig. </w:t>
      </w:r>
      <w:r w:rsidR="003B1A11">
        <w:rPr>
          <w:rFonts w:ascii="Arial" w:hAnsi="Arial" w:cs="Arial"/>
        </w:rPr>
        <w:t>3</w:t>
      </w:r>
      <w:r w:rsidR="00006F74">
        <w:rPr>
          <w:rFonts w:ascii="Arial" w:hAnsi="Arial" w:cs="Arial"/>
        </w:rPr>
        <w:t>)</w:t>
      </w:r>
      <w:r w:rsidR="004A3657">
        <w:rPr>
          <w:rFonts w:ascii="Arial" w:hAnsi="Arial" w:cs="Arial"/>
        </w:rPr>
        <w:t xml:space="preserve">. </w:t>
      </w:r>
    </w:p>
    <w:p w:rsidR="003D7FB0" w:rsidRDefault="00C570C6" w:rsidP="004A488A">
      <w:pPr>
        <w:pStyle w:val="ListParagraph"/>
        <w:ind w:left="0"/>
        <w:jc w:val="both"/>
        <w:rPr>
          <w:rFonts w:ascii="Arial" w:hAnsi="Arial" w:cs="Arial"/>
        </w:rPr>
      </w:pPr>
      <w:r>
        <w:rPr>
          <w:rFonts w:ascii="Arial" w:hAnsi="Arial" w:cs="Arial"/>
        </w:rPr>
        <w:t>Through these maps</w:t>
      </w:r>
      <w:r w:rsidR="007C078B">
        <w:rPr>
          <w:rFonts w:ascii="Arial" w:hAnsi="Arial" w:cs="Arial"/>
        </w:rPr>
        <w:t>,</w:t>
      </w:r>
      <w:r>
        <w:rPr>
          <w:rFonts w:ascii="Arial" w:hAnsi="Arial" w:cs="Arial"/>
        </w:rPr>
        <w:t xml:space="preserve"> we have identified a relationship between the heat index, amount of carbon monoxide and the distribution of the Samanea SJM trees. Generally, areas with larger open spaces and lower density of the trees have a higher heat index. We also found that carbon monoxide levels were higher near play</w:t>
      </w:r>
      <w:r w:rsidR="005B259A">
        <w:rPr>
          <w:rFonts w:ascii="Arial" w:hAnsi="Arial" w:cs="Arial"/>
        </w:rPr>
        <w:t>-fitness</w:t>
      </w:r>
      <w:r>
        <w:rPr>
          <w:rFonts w:ascii="Arial" w:hAnsi="Arial" w:cs="Arial"/>
        </w:rPr>
        <w:t xml:space="preserve"> and elderly</w:t>
      </w:r>
      <w:r w:rsidR="005B259A">
        <w:rPr>
          <w:rFonts w:ascii="Arial" w:hAnsi="Arial" w:cs="Arial"/>
        </w:rPr>
        <w:t>-</w:t>
      </w:r>
      <w:r>
        <w:rPr>
          <w:rFonts w:ascii="Arial" w:hAnsi="Arial" w:cs="Arial"/>
        </w:rPr>
        <w:t>fitness areas.</w:t>
      </w:r>
      <w:r w:rsidR="005B259A">
        <w:rPr>
          <w:rFonts w:ascii="Arial" w:hAnsi="Arial" w:cs="Arial"/>
        </w:rPr>
        <w:t xml:space="preserve"> It should also be noted that the levels of carbon monoxide levels in </w:t>
      </w:r>
      <w:proofErr w:type="spellStart"/>
      <w:r w:rsidR="005B259A">
        <w:rPr>
          <w:rFonts w:ascii="Arial" w:hAnsi="Arial" w:cs="Arial"/>
        </w:rPr>
        <w:t>Bishan-Ang</w:t>
      </w:r>
      <w:proofErr w:type="spellEnd"/>
      <w:r w:rsidR="005B259A">
        <w:rPr>
          <w:rFonts w:ascii="Arial" w:hAnsi="Arial" w:cs="Arial"/>
        </w:rPr>
        <w:t xml:space="preserve"> Mo Kio Park range from 0 to maximum of 5.5 parts per million (ppm) as shown in Fig. 3. According to </w:t>
      </w:r>
      <w:r w:rsidR="003D7FB0">
        <w:rPr>
          <w:rFonts w:ascii="Arial" w:hAnsi="Arial" w:cs="Arial"/>
        </w:rPr>
        <w:t>Carbon Monoxide Headquarters</w:t>
      </w:r>
      <w:r w:rsidR="007C078B">
        <w:rPr>
          <w:rStyle w:val="FootnoteReference"/>
          <w:rFonts w:ascii="Arial" w:hAnsi="Arial" w:cs="Arial"/>
        </w:rPr>
        <w:footnoteReference w:id="3"/>
      </w:r>
      <w:r w:rsidR="003D7FB0">
        <w:rPr>
          <w:rFonts w:ascii="Arial" w:hAnsi="Arial" w:cs="Arial"/>
        </w:rPr>
        <w:t>, CO exposures can lead to hazardous effects as shown in Table 2.</w:t>
      </w:r>
      <w:r w:rsidR="002433D6">
        <w:rPr>
          <w:rFonts w:ascii="Arial" w:hAnsi="Arial" w:cs="Arial"/>
        </w:rPr>
        <w:t xml:space="preserve"> The highest </w:t>
      </w:r>
      <w:r w:rsidR="007C078B">
        <w:rPr>
          <w:rFonts w:ascii="Arial" w:hAnsi="Arial" w:cs="Arial"/>
        </w:rPr>
        <w:t>values (5.5 ppm) which are</w:t>
      </w:r>
      <w:r w:rsidR="002433D6">
        <w:rPr>
          <w:rFonts w:ascii="Arial" w:hAnsi="Arial" w:cs="Arial"/>
        </w:rPr>
        <w:t xml:space="preserve"> found in the park could lead to an increase in admission rate of non-elderly for asthma. Even</w:t>
      </w:r>
      <w:r w:rsidR="007C078B">
        <w:rPr>
          <w:rFonts w:ascii="Arial" w:hAnsi="Arial" w:cs="Arial"/>
        </w:rPr>
        <w:t xml:space="preserve"> a low value of 1ppm</w:t>
      </w:r>
      <w:r w:rsidR="002433D6">
        <w:rPr>
          <w:rFonts w:ascii="Arial" w:hAnsi="Arial" w:cs="Arial"/>
        </w:rPr>
        <w:t xml:space="preserve"> could increase the odds of un</w:t>
      </w:r>
      <w:r w:rsidR="007C078B">
        <w:rPr>
          <w:rFonts w:ascii="Arial" w:hAnsi="Arial" w:cs="Arial"/>
        </w:rPr>
        <w:t>-</w:t>
      </w:r>
      <w:r w:rsidR="002433D6">
        <w:rPr>
          <w:rFonts w:ascii="Arial" w:hAnsi="Arial" w:cs="Arial"/>
        </w:rPr>
        <w:t xml:space="preserve">medicated asthmatic children </w:t>
      </w:r>
      <w:r w:rsidR="00311B95">
        <w:rPr>
          <w:rFonts w:ascii="Arial" w:hAnsi="Arial" w:cs="Arial"/>
        </w:rPr>
        <w:t>reporting symptoms the next day.</w:t>
      </w:r>
    </w:p>
    <w:p w:rsidR="003D7FB0" w:rsidRDefault="003D7FB0" w:rsidP="00C570C6">
      <w:pPr>
        <w:pStyle w:val="ListParagraph"/>
        <w:ind w:left="0"/>
        <w:rPr>
          <w:rFonts w:ascii="Arial" w:hAnsi="Arial" w:cs="Arial"/>
        </w:rPr>
      </w:pPr>
    </w:p>
    <w:p w:rsidR="00311B95" w:rsidRDefault="00311B95">
      <w:pPr>
        <w:rPr>
          <w:rFonts w:ascii="Arial" w:hAnsi="Arial" w:cs="Arial"/>
          <w:sz w:val="20"/>
          <w:szCs w:val="20"/>
        </w:rPr>
      </w:pPr>
      <w:r>
        <w:rPr>
          <w:rFonts w:ascii="Arial" w:hAnsi="Arial" w:cs="Arial"/>
          <w:sz w:val="20"/>
          <w:szCs w:val="20"/>
        </w:rPr>
        <w:br w:type="page"/>
      </w:r>
    </w:p>
    <w:p w:rsidR="003D7FB0" w:rsidRPr="009A517D" w:rsidRDefault="003D7FB0" w:rsidP="00BF2B9B">
      <w:pPr>
        <w:spacing w:after="0"/>
        <w:rPr>
          <w:rFonts w:ascii="Arial" w:hAnsi="Arial" w:cs="Arial"/>
          <w:sz w:val="20"/>
          <w:szCs w:val="20"/>
        </w:rPr>
      </w:pPr>
      <w:r w:rsidRPr="009A517D">
        <w:rPr>
          <w:rFonts w:ascii="Arial" w:hAnsi="Arial" w:cs="Arial"/>
          <w:sz w:val="20"/>
          <w:szCs w:val="20"/>
        </w:rPr>
        <w:lastRenderedPageBreak/>
        <w:t>Table 2: Scale and Effects of Exposure to Carbon Monoxide</w:t>
      </w:r>
    </w:p>
    <w:tbl>
      <w:tblPr>
        <w:tblStyle w:val="TableGrid"/>
        <w:tblW w:w="0" w:type="auto"/>
        <w:tblLook w:val="04A0" w:firstRow="1" w:lastRow="0" w:firstColumn="1" w:lastColumn="0" w:noHBand="0" w:noVBand="1"/>
      </w:tblPr>
      <w:tblGrid>
        <w:gridCol w:w="1384"/>
        <w:gridCol w:w="7858"/>
      </w:tblGrid>
      <w:tr w:rsidR="003D7FB0" w:rsidRPr="009A517D" w:rsidTr="00AA43CE">
        <w:tc>
          <w:tcPr>
            <w:tcW w:w="1384" w:type="dxa"/>
          </w:tcPr>
          <w:p w:rsidR="003D7FB0" w:rsidRPr="00BF2B9B" w:rsidRDefault="003D7FB0" w:rsidP="00BF2B9B">
            <w:pPr>
              <w:jc w:val="center"/>
              <w:rPr>
                <w:rFonts w:ascii="Arial" w:hAnsi="Arial" w:cs="Arial"/>
                <w:szCs w:val="20"/>
              </w:rPr>
            </w:pPr>
            <w:r w:rsidRPr="00BF2B9B">
              <w:rPr>
                <w:rFonts w:ascii="Arial" w:hAnsi="Arial" w:cs="Arial"/>
                <w:szCs w:val="20"/>
              </w:rPr>
              <w:t>Scale</w:t>
            </w:r>
          </w:p>
        </w:tc>
        <w:tc>
          <w:tcPr>
            <w:tcW w:w="7858" w:type="dxa"/>
          </w:tcPr>
          <w:p w:rsidR="003D7FB0" w:rsidRPr="00BF2B9B" w:rsidRDefault="003D7FB0" w:rsidP="00BF2B9B">
            <w:pPr>
              <w:jc w:val="center"/>
              <w:rPr>
                <w:rFonts w:ascii="Arial" w:hAnsi="Arial" w:cs="Arial"/>
                <w:szCs w:val="20"/>
              </w:rPr>
            </w:pPr>
            <w:r w:rsidRPr="00BF2B9B">
              <w:rPr>
                <w:rFonts w:ascii="Arial" w:hAnsi="Arial" w:cs="Arial"/>
                <w:szCs w:val="20"/>
              </w:rPr>
              <w:t>Effects</w:t>
            </w:r>
          </w:p>
        </w:tc>
      </w:tr>
      <w:tr w:rsidR="003D7FB0" w:rsidRPr="009A517D" w:rsidTr="00BF2B9B">
        <w:tc>
          <w:tcPr>
            <w:tcW w:w="1384" w:type="dxa"/>
            <w:vAlign w:val="center"/>
          </w:tcPr>
          <w:p w:rsidR="003D7FB0" w:rsidRPr="009A517D" w:rsidRDefault="003D7FB0" w:rsidP="00BF2B9B">
            <w:pPr>
              <w:pStyle w:val="NormalWeb"/>
              <w:jc w:val="center"/>
              <w:rPr>
                <w:rFonts w:ascii="Arial" w:hAnsi="Arial" w:cs="Arial"/>
                <w:bCs/>
                <w:color w:val="000000"/>
                <w:sz w:val="20"/>
                <w:szCs w:val="20"/>
              </w:rPr>
            </w:pPr>
            <w:r w:rsidRPr="009A517D">
              <w:rPr>
                <w:rFonts w:ascii="Arial" w:hAnsi="Arial" w:cs="Arial"/>
                <w:bCs/>
                <w:color w:val="000000"/>
                <w:sz w:val="20"/>
                <w:szCs w:val="20"/>
              </w:rPr>
              <w:t>0 - 2 ppm</w:t>
            </w:r>
          </w:p>
        </w:tc>
        <w:tc>
          <w:tcPr>
            <w:tcW w:w="7858" w:type="dxa"/>
          </w:tcPr>
          <w:p w:rsidR="003D7FB0" w:rsidRPr="009A517D" w:rsidRDefault="003D7FB0" w:rsidP="00AA43CE">
            <w:pPr>
              <w:pStyle w:val="NormalWeb"/>
              <w:rPr>
                <w:rFonts w:ascii="Arial" w:hAnsi="Arial" w:cs="Arial"/>
                <w:bCs/>
                <w:color w:val="000000"/>
                <w:sz w:val="20"/>
                <w:szCs w:val="20"/>
              </w:rPr>
            </w:pPr>
            <w:r w:rsidRPr="009A517D">
              <w:rPr>
                <w:rFonts w:ascii="Arial" w:hAnsi="Arial" w:cs="Arial"/>
                <w:bCs/>
                <w:color w:val="000000"/>
                <w:sz w:val="20"/>
                <w:szCs w:val="20"/>
              </w:rPr>
              <w:t>Range of CO found in end-tidal breath</w:t>
            </w:r>
            <w:r w:rsidR="00AA43CE">
              <w:rPr>
                <w:rFonts w:ascii="Arial" w:hAnsi="Arial" w:cs="Arial"/>
                <w:bCs/>
                <w:color w:val="000000"/>
                <w:sz w:val="20"/>
                <w:szCs w:val="20"/>
              </w:rPr>
              <w:t xml:space="preserve"> (</w:t>
            </w:r>
            <w:r w:rsidR="00AA43CE" w:rsidRPr="009A517D">
              <w:rPr>
                <w:rFonts w:ascii="Arial" w:hAnsi="Arial" w:cs="Arial"/>
                <w:bCs/>
                <w:color w:val="000000"/>
                <w:sz w:val="20"/>
                <w:szCs w:val="20"/>
              </w:rPr>
              <w:t>ETCOb</w:t>
            </w:r>
            <w:r w:rsidR="00AA43CE">
              <w:rPr>
                <w:rFonts w:ascii="Arial" w:hAnsi="Arial" w:cs="Arial"/>
                <w:bCs/>
                <w:color w:val="000000"/>
                <w:sz w:val="20"/>
                <w:szCs w:val="20"/>
              </w:rPr>
              <w:t>)</w:t>
            </w:r>
            <w:r w:rsidRPr="009A517D">
              <w:rPr>
                <w:rStyle w:val="apple-converted-space"/>
                <w:rFonts w:ascii="Arial" w:hAnsi="Arial" w:cs="Arial"/>
                <w:bCs/>
                <w:color w:val="000000"/>
                <w:sz w:val="20"/>
                <w:szCs w:val="20"/>
              </w:rPr>
              <w:t> </w:t>
            </w:r>
            <w:r w:rsidRPr="009A517D">
              <w:rPr>
                <w:rFonts w:ascii="Arial" w:hAnsi="Arial" w:cs="Arial"/>
                <w:bCs/>
                <w:color w:val="000000"/>
                <w:sz w:val="20"/>
                <w:szCs w:val="20"/>
              </w:rPr>
              <w:t>of healthy non-smokers due to systemic but variable endogenous CO production.</w:t>
            </w:r>
          </w:p>
        </w:tc>
      </w:tr>
      <w:tr w:rsidR="003D7FB0" w:rsidRPr="009A517D" w:rsidTr="00BF2B9B">
        <w:tc>
          <w:tcPr>
            <w:tcW w:w="1384" w:type="dxa"/>
            <w:vAlign w:val="center"/>
          </w:tcPr>
          <w:p w:rsidR="003D7FB0" w:rsidRPr="009A517D" w:rsidRDefault="003D7FB0" w:rsidP="00BF2B9B">
            <w:pPr>
              <w:jc w:val="center"/>
              <w:rPr>
                <w:rFonts w:ascii="Arial" w:hAnsi="Arial" w:cs="Arial"/>
                <w:sz w:val="20"/>
                <w:szCs w:val="20"/>
              </w:rPr>
            </w:pPr>
            <w:r w:rsidRPr="009A517D">
              <w:rPr>
                <w:rFonts w:ascii="Arial" w:hAnsi="Arial" w:cs="Arial"/>
                <w:sz w:val="20"/>
                <w:szCs w:val="20"/>
              </w:rPr>
              <w:t>1 ppm</w:t>
            </w:r>
          </w:p>
        </w:tc>
        <w:tc>
          <w:tcPr>
            <w:tcW w:w="7858" w:type="dxa"/>
          </w:tcPr>
          <w:p w:rsidR="003D7FB0" w:rsidRPr="009A517D" w:rsidRDefault="003D7FB0" w:rsidP="002433D6">
            <w:pPr>
              <w:rPr>
                <w:rFonts w:ascii="Arial" w:hAnsi="Arial" w:cs="Arial"/>
                <w:sz w:val="20"/>
                <w:szCs w:val="20"/>
              </w:rPr>
            </w:pPr>
            <w:r w:rsidRPr="009A517D">
              <w:rPr>
                <w:rFonts w:ascii="Arial" w:hAnsi="Arial" w:cs="Arial"/>
                <w:bCs/>
                <w:color w:val="000000"/>
                <w:sz w:val="20"/>
                <w:szCs w:val="20"/>
              </w:rPr>
              <w:t>associated with a 30% increase in the odds of un</w:t>
            </w:r>
            <w:r w:rsidR="007C078B">
              <w:rPr>
                <w:rFonts w:ascii="Arial" w:hAnsi="Arial" w:cs="Arial"/>
                <w:bCs/>
                <w:color w:val="000000"/>
                <w:sz w:val="20"/>
                <w:szCs w:val="20"/>
              </w:rPr>
              <w:t>-</w:t>
            </w:r>
            <w:r w:rsidRPr="009A517D">
              <w:rPr>
                <w:rFonts w:ascii="Arial" w:hAnsi="Arial" w:cs="Arial"/>
                <w:bCs/>
                <w:color w:val="000000"/>
                <w:sz w:val="20"/>
                <w:szCs w:val="20"/>
              </w:rPr>
              <w:t>medicated asthmatic children reporting symptoms the next day</w:t>
            </w:r>
          </w:p>
        </w:tc>
      </w:tr>
      <w:tr w:rsidR="003D7FB0" w:rsidRPr="009A517D" w:rsidTr="00BF2B9B">
        <w:tc>
          <w:tcPr>
            <w:tcW w:w="1384" w:type="dxa"/>
            <w:vAlign w:val="center"/>
          </w:tcPr>
          <w:p w:rsidR="003D7FB0" w:rsidRPr="009A517D" w:rsidRDefault="003D7FB0" w:rsidP="00BF2B9B">
            <w:pPr>
              <w:pStyle w:val="NormalWeb"/>
              <w:jc w:val="center"/>
              <w:rPr>
                <w:rFonts w:ascii="Arial" w:hAnsi="Arial" w:cs="Arial"/>
                <w:bCs/>
                <w:color w:val="000000"/>
                <w:sz w:val="20"/>
                <w:szCs w:val="20"/>
              </w:rPr>
            </w:pPr>
            <w:r w:rsidRPr="009A517D">
              <w:rPr>
                <w:rFonts w:ascii="Arial" w:hAnsi="Arial" w:cs="Arial"/>
                <w:bCs/>
                <w:color w:val="000000"/>
                <w:sz w:val="20"/>
                <w:szCs w:val="20"/>
              </w:rPr>
              <w:t>3 - 4 ppm</w:t>
            </w:r>
          </w:p>
        </w:tc>
        <w:tc>
          <w:tcPr>
            <w:tcW w:w="7858" w:type="dxa"/>
          </w:tcPr>
          <w:p w:rsidR="003D7FB0" w:rsidRPr="009A517D" w:rsidRDefault="003D7FB0" w:rsidP="002433D6">
            <w:pPr>
              <w:pStyle w:val="NormalWeb"/>
              <w:rPr>
                <w:rFonts w:ascii="Arial" w:hAnsi="Arial" w:cs="Arial"/>
                <w:bCs/>
                <w:color w:val="000000"/>
                <w:sz w:val="20"/>
                <w:szCs w:val="20"/>
              </w:rPr>
            </w:pPr>
            <w:r w:rsidRPr="009A517D">
              <w:rPr>
                <w:rFonts w:ascii="Arial" w:hAnsi="Arial" w:cs="Arial"/>
                <w:bCs/>
                <w:color w:val="000000"/>
                <w:sz w:val="20"/>
                <w:szCs w:val="20"/>
              </w:rPr>
              <w:t>Borderline range for ETCOb in non-smokers.</w:t>
            </w:r>
          </w:p>
        </w:tc>
      </w:tr>
      <w:tr w:rsidR="003D7FB0" w:rsidRPr="009A517D" w:rsidTr="00BF2B9B">
        <w:tc>
          <w:tcPr>
            <w:tcW w:w="1384" w:type="dxa"/>
            <w:vAlign w:val="center"/>
          </w:tcPr>
          <w:p w:rsidR="003D7FB0" w:rsidRPr="009A517D" w:rsidRDefault="003D7FB0" w:rsidP="00BF2B9B">
            <w:pPr>
              <w:pStyle w:val="NormalWeb"/>
              <w:jc w:val="center"/>
              <w:rPr>
                <w:rFonts w:ascii="Arial" w:hAnsi="Arial" w:cs="Arial"/>
                <w:bCs/>
                <w:color w:val="000000"/>
                <w:sz w:val="20"/>
                <w:szCs w:val="20"/>
              </w:rPr>
            </w:pPr>
            <w:r w:rsidRPr="009A517D">
              <w:rPr>
                <w:rFonts w:ascii="Arial" w:hAnsi="Arial" w:cs="Arial"/>
                <w:bCs/>
                <w:color w:val="000000"/>
                <w:sz w:val="20"/>
                <w:szCs w:val="20"/>
              </w:rPr>
              <w:t>5 ppm</w:t>
            </w:r>
          </w:p>
        </w:tc>
        <w:tc>
          <w:tcPr>
            <w:tcW w:w="7858" w:type="dxa"/>
          </w:tcPr>
          <w:p w:rsidR="003D7FB0" w:rsidRPr="009A517D" w:rsidRDefault="003D7FB0" w:rsidP="002433D6">
            <w:pPr>
              <w:pStyle w:val="NormalWeb"/>
              <w:rPr>
                <w:rFonts w:ascii="Arial" w:hAnsi="Arial" w:cs="Arial"/>
                <w:bCs/>
                <w:color w:val="000000"/>
                <w:sz w:val="20"/>
                <w:szCs w:val="20"/>
              </w:rPr>
            </w:pPr>
            <w:r w:rsidRPr="009A517D">
              <w:rPr>
                <w:rFonts w:ascii="Arial" w:hAnsi="Arial" w:cs="Arial"/>
                <w:bCs/>
                <w:color w:val="000000"/>
                <w:sz w:val="20"/>
                <w:szCs w:val="20"/>
              </w:rPr>
              <w:t>Lowest level of CO displayed by first-AIM low-level CO monitors (not approved by UL or CPSC).</w:t>
            </w:r>
          </w:p>
        </w:tc>
      </w:tr>
      <w:tr w:rsidR="003D7FB0" w:rsidRPr="009A517D" w:rsidTr="00BF2B9B">
        <w:tc>
          <w:tcPr>
            <w:tcW w:w="1384" w:type="dxa"/>
            <w:vAlign w:val="center"/>
          </w:tcPr>
          <w:p w:rsidR="003D7FB0" w:rsidRPr="009A517D" w:rsidRDefault="003D7FB0" w:rsidP="00BF2B9B">
            <w:pPr>
              <w:pStyle w:val="NormalWeb"/>
              <w:jc w:val="center"/>
              <w:rPr>
                <w:rFonts w:ascii="Arial" w:hAnsi="Arial" w:cs="Arial"/>
                <w:bCs/>
                <w:color w:val="000000"/>
                <w:sz w:val="20"/>
                <w:szCs w:val="20"/>
              </w:rPr>
            </w:pPr>
            <w:r w:rsidRPr="009A517D">
              <w:rPr>
                <w:rFonts w:ascii="Arial" w:hAnsi="Arial" w:cs="Arial"/>
                <w:bCs/>
                <w:color w:val="000000"/>
                <w:sz w:val="20"/>
                <w:szCs w:val="20"/>
              </w:rPr>
              <w:t>3 - 7 ppm</w:t>
            </w:r>
          </w:p>
        </w:tc>
        <w:tc>
          <w:tcPr>
            <w:tcW w:w="7858" w:type="dxa"/>
          </w:tcPr>
          <w:p w:rsidR="003D7FB0" w:rsidRPr="009A517D" w:rsidRDefault="003D7FB0" w:rsidP="002433D6">
            <w:pPr>
              <w:pStyle w:val="NormalWeb"/>
              <w:rPr>
                <w:rFonts w:ascii="Arial" w:hAnsi="Arial" w:cs="Arial"/>
                <w:bCs/>
                <w:color w:val="000000"/>
                <w:sz w:val="20"/>
                <w:szCs w:val="20"/>
              </w:rPr>
            </w:pPr>
            <w:r w:rsidRPr="009A517D">
              <w:rPr>
                <w:rFonts w:ascii="Arial" w:hAnsi="Arial" w:cs="Arial"/>
                <w:bCs/>
                <w:color w:val="000000"/>
                <w:sz w:val="20"/>
                <w:szCs w:val="20"/>
              </w:rPr>
              <w:t>A 6% increase in the rate of</w:t>
            </w:r>
            <w:r w:rsidRPr="009A517D">
              <w:rPr>
                <w:rStyle w:val="apple-converted-space"/>
                <w:rFonts w:ascii="Arial" w:hAnsi="Arial" w:cs="Arial"/>
                <w:bCs/>
                <w:color w:val="000000"/>
                <w:sz w:val="20"/>
                <w:szCs w:val="20"/>
              </w:rPr>
              <w:t> </w:t>
            </w:r>
            <w:r w:rsidRPr="00AA43CE">
              <w:rPr>
                <w:rFonts w:ascii="Arial" w:hAnsi="Arial" w:cs="Arial"/>
                <w:bCs/>
                <w:sz w:val="20"/>
                <w:szCs w:val="20"/>
              </w:rPr>
              <w:t>admission of non-elderly for asthma</w:t>
            </w:r>
            <w:r w:rsidRPr="009A517D">
              <w:rPr>
                <w:rStyle w:val="apple-converted-space"/>
                <w:rFonts w:ascii="Arial" w:hAnsi="Arial" w:cs="Arial"/>
                <w:bCs/>
                <w:color w:val="000000"/>
                <w:sz w:val="20"/>
                <w:szCs w:val="20"/>
              </w:rPr>
              <w:t> </w:t>
            </w:r>
            <w:r w:rsidRPr="009A517D">
              <w:rPr>
                <w:rFonts w:ascii="Arial" w:hAnsi="Arial" w:cs="Arial"/>
                <w:bCs/>
                <w:color w:val="000000"/>
                <w:sz w:val="20"/>
                <w:szCs w:val="20"/>
              </w:rPr>
              <w:t>was associated with a change in CO</w:t>
            </w:r>
          </w:p>
        </w:tc>
      </w:tr>
      <w:tr w:rsidR="003D7FB0" w:rsidRPr="009A517D" w:rsidTr="00BF2B9B">
        <w:tc>
          <w:tcPr>
            <w:tcW w:w="1384" w:type="dxa"/>
            <w:vAlign w:val="center"/>
          </w:tcPr>
          <w:p w:rsidR="003D7FB0" w:rsidRPr="009A517D" w:rsidRDefault="003D7FB0" w:rsidP="00BF2B9B">
            <w:pPr>
              <w:pStyle w:val="NormalWeb"/>
              <w:jc w:val="center"/>
              <w:rPr>
                <w:rFonts w:ascii="Arial" w:hAnsi="Arial" w:cs="Arial"/>
                <w:bCs/>
                <w:color w:val="000000"/>
                <w:sz w:val="20"/>
                <w:szCs w:val="20"/>
              </w:rPr>
            </w:pPr>
            <w:r w:rsidRPr="009A517D">
              <w:rPr>
                <w:rFonts w:ascii="Arial" w:hAnsi="Arial" w:cs="Arial"/>
                <w:bCs/>
                <w:color w:val="000000"/>
                <w:sz w:val="20"/>
                <w:szCs w:val="20"/>
              </w:rPr>
              <w:t>&gt;5.5 ppm</w:t>
            </w:r>
          </w:p>
        </w:tc>
        <w:tc>
          <w:tcPr>
            <w:tcW w:w="7858" w:type="dxa"/>
          </w:tcPr>
          <w:p w:rsidR="003D7FB0" w:rsidRPr="009A517D" w:rsidRDefault="003D7FB0" w:rsidP="002433D6">
            <w:pPr>
              <w:pStyle w:val="NormalWeb"/>
              <w:rPr>
                <w:rFonts w:ascii="Arial" w:hAnsi="Arial" w:cs="Arial"/>
                <w:bCs/>
                <w:color w:val="000000"/>
                <w:sz w:val="20"/>
                <w:szCs w:val="20"/>
              </w:rPr>
            </w:pPr>
            <w:r w:rsidRPr="009A517D">
              <w:rPr>
                <w:rFonts w:ascii="Arial" w:hAnsi="Arial" w:cs="Arial"/>
                <w:bCs/>
                <w:color w:val="000000"/>
                <w:sz w:val="20"/>
                <w:szCs w:val="20"/>
              </w:rPr>
              <w:t>CO level above this value during the last trimester of pregnancy was associated with a significantly increased risk for</w:t>
            </w:r>
            <w:r w:rsidRPr="009A517D">
              <w:rPr>
                <w:rStyle w:val="apple-converted-space"/>
                <w:rFonts w:ascii="Arial" w:hAnsi="Arial" w:cs="Arial"/>
                <w:bCs/>
                <w:color w:val="000000"/>
                <w:sz w:val="20"/>
                <w:szCs w:val="20"/>
              </w:rPr>
              <w:t> </w:t>
            </w:r>
            <w:r w:rsidRPr="00AA43CE">
              <w:rPr>
                <w:rFonts w:ascii="Arial" w:hAnsi="Arial" w:cs="Arial"/>
                <w:bCs/>
                <w:sz w:val="20"/>
                <w:szCs w:val="20"/>
              </w:rPr>
              <w:t>low birth weight</w:t>
            </w:r>
            <w:r w:rsidRPr="009A517D">
              <w:rPr>
                <w:rStyle w:val="apple-converted-space"/>
                <w:rFonts w:ascii="Arial" w:hAnsi="Arial" w:cs="Arial"/>
                <w:bCs/>
                <w:color w:val="000000"/>
                <w:sz w:val="20"/>
                <w:szCs w:val="20"/>
              </w:rPr>
              <w:t> </w:t>
            </w:r>
          </w:p>
        </w:tc>
      </w:tr>
    </w:tbl>
    <w:p w:rsidR="003D7FB0" w:rsidRPr="009A517D" w:rsidRDefault="000E49A6" w:rsidP="003D7FB0">
      <w:pPr>
        <w:rPr>
          <w:rFonts w:ascii="Arial" w:hAnsi="Arial" w:cs="Arial"/>
          <w:sz w:val="20"/>
          <w:szCs w:val="20"/>
        </w:rPr>
      </w:pPr>
      <w:r>
        <w:rPr>
          <w:rFonts w:ascii="Arial" w:hAnsi="Arial" w:cs="Arial"/>
          <w:sz w:val="20"/>
          <w:szCs w:val="20"/>
        </w:rPr>
        <w:t>Source:</w:t>
      </w:r>
      <w:r w:rsidR="00311B95">
        <w:rPr>
          <w:rFonts w:ascii="Arial" w:hAnsi="Arial" w:cs="Arial"/>
          <w:sz w:val="20"/>
          <w:szCs w:val="20"/>
        </w:rPr>
        <w:t xml:space="preserve"> CO Headquarters</w:t>
      </w:r>
    </w:p>
    <w:p w:rsidR="00311B95" w:rsidRDefault="00311B95" w:rsidP="000A06FE">
      <w:pPr>
        <w:rPr>
          <w:rFonts w:ascii="Arial" w:hAnsi="Arial" w:cs="Arial"/>
          <w:b/>
          <w:lang w:val="en-US"/>
        </w:rPr>
      </w:pPr>
    </w:p>
    <w:p w:rsidR="008C7D89" w:rsidRDefault="00006F74" w:rsidP="000A06FE">
      <w:pPr>
        <w:rPr>
          <w:rFonts w:ascii="Arial" w:hAnsi="Arial" w:cs="Arial"/>
        </w:rPr>
      </w:pPr>
      <w:r>
        <w:rPr>
          <w:rFonts w:ascii="Arial" w:hAnsi="Arial" w:cs="Arial"/>
          <w:b/>
          <w:lang w:val="en-US"/>
        </w:rPr>
        <w:t xml:space="preserve">Reclassification of Raster Layers </w:t>
      </w:r>
    </w:p>
    <w:p w:rsidR="00006F74" w:rsidRDefault="00006F74" w:rsidP="004A488A">
      <w:pPr>
        <w:pStyle w:val="ListParagraph"/>
        <w:ind w:left="0"/>
        <w:jc w:val="both"/>
        <w:rPr>
          <w:rFonts w:ascii="Arial" w:hAnsi="Arial" w:cs="Arial"/>
        </w:rPr>
      </w:pPr>
      <w:r>
        <w:rPr>
          <w:rFonts w:ascii="Arial" w:hAnsi="Arial" w:cs="Arial"/>
        </w:rPr>
        <w:t>In order to perform quantitative analysis of the various layers, that is</w:t>
      </w:r>
      <w:r w:rsidR="00EE60A0">
        <w:rPr>
          <w:rFonts w:ascii="Arial" w:hAnsi="Arial" w:cs="Arial"/>
        </w:rPr>
        <w:t>,</w:t>
      </w:r>
      <w:r>
        <w:rPr>
          <w:rFonts w:ascii="Arial" w:hAnsi="Arial" w:cs="Arial"/>
        </w:rPr>
        <w:t xml:space="preserve"> to find the relationship between the layers </w:t>
      </w:r>
      <w:r w:rsidR="00EE60A0">
        <w:rPr>
          <w:rFonts w:ascii="Arial" w:hAnsi="Arial" w:cs="Arial"/>
        </w:rPr>
        <w:t>via</w:t>
      </w:r>
      <w:r>
        <w:rPr>
          <w:rFonts w:ascii="Arial" w:hAnsi="Arial" w:cs="Arial"/>
        </w:rPr>
        <w:t xml:space="preserve"> </w:t>
      </w:r>
      <w:r w:rsidR="00EE60A0">
        <w:rPr>
          <w:rFonts w:ascii="Arial" w:hAnsi="Arial" w:cs="Arial"/>
        </w:rPr>
        <w:t>combining them through their values, we need to convert or reclassify these raster layers by giving values / rank to each of the range of their classes. For example, Heat Index raster layer is reclassified in such a way that the lowest class range will be assigned low value (1) and the highest class range assigned high value (9)</w:t>
      </w:r>
      <w:r w:rsidR="00697DB9">
        <w:rPr>
          <w:rFonts w:ascii="Arial" w:hAnsi="Arial" w:cs="Arial"/>
        </w:rPr>
        <w:t xml:space="preserve"> as shown in Fig. </w:t>
      </w:r>
      <w:r w:rsidR="004A488A">
        <w:rPr>
          <w:rFonts w:ascii="Arial" w:hAnsi="Arial" w:cs="Arial"/>
        </w:rPr>
        <w:t>5</w:t>
      </w:r>
      <w:r w:rsidR="00EE60A0">
        <w:rPr>
          <w:rFonts w:ascii="Arial" w:hAnsi="Arial" w:cs="Arial"/>
        </w:rPr>
        <w:t>. Similar reclassification is done for Carbon Monoxide raster layer</w:t>
      </w:r>
      <w:r w:rsidR="004A488A">
        <w:rPr>
          <w:rFonts w:ascii="Arial" w:hAnsi="Arial" w:cs="Arial"/>
        </w:rPr>
        <w:t xml:space="preserve"> (Fig.</w:t>
      </w:r>
      <w:r w:rsidR="00697DB9">
        <w:rPr>
          <w:rFonts w:ascii="Arial" w:hAnsi="Arial" w:cs="Arial"/>
        </w:rPr>
        <w:t xml:space="preserve"> </w:t>
      </w:r>
      <w:r w:rsidR="004A488A">
        <w:rPr>
          <w:rFonts w:ascii="Arial" w:hAnsi="Arial" w:cs="Arial"/>
        </w:rPr>
        <w:t>6</w:t>
      </w:r>
      <w:r w:rsidR="00697DB9">
        <w:rPr>
          <w:rFonts w:ascii="Arial" w:hAnsi="Arial" w:cs="Arial"/>
        </w:rPr>
        <w:t>)</w:t>
      </w:r>
      <w:r w:rsidR="00EE60A0">
        <w:rPr>
          <w:rFonts w:ascii="Arial" w:hAnsi="Arial" w:cs="Arial"/>
        </w:rPr>
        <w:t>. However, for Samanea SJM trees raster layer</w:t>
      </w:r>
      <w:r w:rsidR="004A488A">
        <w:rPr>
          <w:rFonts w:ascii="Arial" w:hAnsi="Arial" w:cs="Arial"/>
        </w:rPr>
        <w:t>,</w:t>
      </w:r>
      <w:r w:rsidR="00EE60A0">
        <w:rPr>
          <w:rFonts w:ascii="Arial" w:hAnsi="Arial" w:cs="Arial"/>
        </w:rPr>
        <w:t xml:space="preserve"> the inverse reclassification is performed. That is, its lowest range will be assigned high values (9) and the highest class range low value (1)</w:t>
      </w:r>
      <w:r w:rsidR="00697DB9">
        <w:rPr>
          <w:rFonts w:ascii="Arial" w:hAnsi="Arial" w:cs="Arial"/>
        </w:rPr>
        <w:t xml:space="preserve"> as shown in Fig. </w:t>
      </w:r>
      <w:r w:rsidR="004A488A">
        <w:rPr>
          <w:rFonts w:ascii="Arial" w:hAnsi="Arial" w:cs="Arial"/>
        </w:rPr>
        <w:t>7</w:t>
      </w:r>
      <w:r w:rsidR="00EE60A0">
        <w:rPr>
          <w:rFonts w:ascii="Arial" w:hAnsi="Arial" w:cs="Arial"/>
        </w:rPr>
        <w:t>.</w:t>
      </w:r>
    </w:p>
    <w:p w:rsidR="00006F74" w:rsidRDefault="00006F74" w:rsidP="00006F74">
      <w:pPr>
        <w:pStyle w:val="ListParagraph"/>
        <w:ind w:left="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00"/>
        <w:gridCol w:w="4448"/>
      </w:tblGrid>
      <w:tr w:rsidR="00697DB9" w:rsidTr="00697DB9">
        <w:tc>
          <w:tcPr>
            <w:tcW w:w="4361" w:type="dxa"/>
          </w:tcPr>
          <w:p w:rsidR="00697DB9" w:rsidRDefault="00697DB9" w:rsidP="00006F74">
            <w:pPr>
              <w:pStyle w:val="ListParagraph"/>
              <w:ind w:left="0"/>
              <w:rPr>
                <w:rFonts w:ascii="Arial" w:hAnsi="Arial" w:cs="Arial"/>
              </w:rPr>
            </w:pPr>
            <w:r>
              <w:rPr>
                <w:rFonts w:ascii="Arial" w:hAnsi="Arial" w:cs="Arial"/>
                <w:noProof/>
                <w:lang w:bidi="ta-IN"/>
              </w:rPr>
              <mc:AlternateContent>
                <mc:Choice Requires="wpg">
                  <w:drawing>
                    <wp:anchor distT="0" distB="0" distL="114300" distR="114300" simplePos="0" relativeHeight="251665408" behindDoc="0" locked="0" layoutInCell="1" allowOverlap="1" wp14:anchorId="6B7E118E" wp14:editId="5E7453AB">
                      <wp:simplePos x="0" y="0"/>
                      <wp:positionH relativeFrom="column">
                        <wp:posOffset>2085975</wp:posOffset>
                      </wp:positionH>
                      <wp:positionV relativeFrom="paragraph">
                        <wp:posOffset>153670</wp:posOffset>
                      </wp:positionV>
                      <wp:extent cx="1314450" cy="539750"/>
                      <wp:effectExtent l="0" t="19050" r="38100" b="31750"/>
                      <wp:wrapNone/>
                      <wp:docPr id="25" name="Group 25"/>
                      <wp:cNvGraphicFramePr/>
                      <a:graphic xmlns:a="http://schemas.openxmlformats.org/drawingml/2006/main">
                        <a:graphicData uri="http://schemas.microsoft.com/office/word/2010/wordprocessingGroup">
                          <wpg:wgp>
                            <wpg:cNvGrpSpPr/>
                            <wpg:grpSpPr>
                              <a:xfrm>
                                <a:off x="0" y="0"/>
                                <a:ext cx="1314450" cy="539750"/>
                                <a:chOff x="0" y="0"/>
                                <a:chExt cx="1314450" cy="539750"/>
                              </a:xfrm>
                            </wpg:grpSpPr>
                            <wps:wsp>
                              <wps:cNvPr id="19" name="Right Arrow 19"/>
                              <wps:cNvSpPr/>
                              <wps:spPr>
                                <a:xfrm>
                                  <a:off x="0" y="0"/>
                                  <a:ext cx="1314450" cy="539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 Box 2"/>
                              <wps:cNvSpPr txBox="1">
                                <a:spLocks noChangeArrowheads="1"/>
                              </wps:cNvSpPr>
                              <wps:spPr bwMode="auto">
                                <a:xfrm>
                                  <a:off x="123825" y="171451"/>
                                  <a:ext cx="895350" cy="241300"/>
                                </a:xfrm>
                                <a:prstGeom prst="rect">
                                  <a:avLst/>
                                </a:prstGeom>
                                <a:solidFill>
                                  <a:schemeClr val="accent1"/>
                                </a:solidFill>
                                <a:ln w="9525">
                                  <a:solidFill>
                                    <a:schemeClr val="accent1"/>
                                  </a:solidFill>
                                  <a:miter lim="800000"/>
                                  <a:headEnd/>
                                  <a:tailEnd/>
                                </a:ln>
                              </wps:spPr>
                              <wps:txbx>
                                <w:txbxContent>
                                  <w:p w:rsidR="00813E7B" w:rsidRPr="00E06BD6" w:rsidRDefault="00813E7B">
                                    <w:pPr>
                                      <w:rPr>
                                        <w:rFonts w:ascii="Arial" w:hAnsi="Arial" w:cs="Arial"/>
                                        <w:color w:val="FFFFFF" w:themeColor="background1"/>
                                        <w:sz w:val="20"/>
                                      </w:rPr>
                                    </w:pPr>
                                    <w:r w:rsidRPr="00E06BD6">
                                      <w:rPr>
                                        <w:rFonts w:ascii="Arial" w:hAnsi="Arial" w:cs="Arial"/>
                                        <w:color w:val="FFFFFF" w:themeColor="background1"/>
                                        <w:sz w:val="20"/>
                                      </w:rPr>
                                      <w:t>Reclassified</w:t>
                                    </w:r>
                                  </w:p>
                                </w:txbxContent>
                              </wps:txbx>
                              <wps:bodyPr rot="0" vert="horz" wrap="square" lIns="91440" tIns="45720" rIns="91440" bIns="45720" anchor="t" anchorCtr="0">
                                <a:noAutofit/>
                              </wps:bodyPr>
                            </wps:wsp>
                          </wpg:wgp>
                        </a:graphicData>
                      </a:graphic>
                    </wp:anchor>
                  </w:drawing>
                </mc:Choice>
                <mc:Fallback>
                  <w:pict>
                    <v:group id="Group 25" o:spid="_x0000_s1026" style="position:absolute;margin-left:164.25pt;margin-top:12.1pt;width:103.5pt;height:42.5pt;z-index:251665408" coordsize="13144,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 o:spid="_x0000_s1027" type="#_x0000_t13" style="position:absolute;width:13144;height:5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BSCsIA&#10;AADbAAAADwAAAGRycy9kb3ducmV2LnhtbERPS4vCMBC+C/sfwix4kTXVg7jVKLui6EEF64M9Ds3Y&#10;lm0mpYla/70RBG/z8T1nPG1MKa5Uu8Kygl43AkGcWl1wpuCwX3wNQTiPrLG0TAru5GA6+WiNMdb2&#10;xju6Jj4TIYRdjApy76tYSpfmZNB1bUUcuLOtDfoA60zqGm8h3JSyH0UDabDg0JBjRbOc0v/kYhQs&#10;omVn+7vh82nzNy/u/aPTfr9Wqv3Z/IxAeGr8W/xyr3SY/w3PX8IBcvI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FIKwgAAANsAAAAPAAAAAAAAAAAAAAAAAJgCAABkcnMvZG93&#10;bnJldi54bWxQSwUGAAAAAAQABAD1AAAAhwMAAAAA&#10;" adj="17165" fillcolor="#4f81bd [3204]" strokecolor="#243f60 [1604]" strokeweight="2pt"/>
                      <v:shapetype id="_x0000_t202" coordsize="21600,21600" o:spt="202" path="m,l,21600r21600,l21600,xe">
                        <v:stroke joinstyle="miter"/>
                        <v:path gradientshapeok="t" o:connecttype="rect"/>
                      </v:shapetype>
                      <v:shape id="_x0000_s1028" type="#_x0000_t202" style="position:absolute;left:1238;top:1714;width:8953;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AlXMQA&#10;AADcAAAADwAAAGRycy9kb3ducmV2LnhtbESPQWsCMRSE7wX/Q3iCF6lZrbSyGkWEglAQq+L5sXnu&#10;rm5eliTV2F/fCEKPw8x8w8wW0TTiSs7XlhUMBxkI4sLqmksFh/3n6wSED8gaG8uk4E4eFvPOywxz&#10;bW/8TdddKEWCsM9RQRVCm0vpi4oM+oFtiZN3ss5gSNKVUju8Jbhp5CjL3qXBmtNChS2tKiouux+j&#10;oB/Pm/7pN5b+uApf27MbHyc8VqrXjcspiEAx/Ief7bVW8JZ9wONMO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AJVzEAAAA3AAAAA8AAAAAAAAAAAAAAAAAmAIAAGRycy9k&#10;b3ducmV2LnhtbFBLBQYAAAAABAAEAPUAAACJAwAAAAA=&#10;" fillcolor="#4f81bd [3204]" strokecolor="#4f81bd [3204]">
                        <v:textbox>
                          <w:txbxContent>
                            <w:p w:rsidR="00813E7B" w:rsidRPr="00E06BD6" w:rsidRDefault="00813E7B">
                              <w:pPr>
                                <w:rPr>
                                  <w:rFonts w:ascii="Arial" w:hAnsi="Arial" w:cs="Arial"/>
                                  <w:color w:val="FFFFFF" w:themeColor="background1"/>
                                  <w:sz w:val="20"/>
                                </w:rPr>
                              </w:pPr>
                              <w:r w:rsidRPr="00E06BD6">
                                <w:rPr>
                                  <w:rFonts w:ascii="Arial" w:hAnsi="Arial" w:cs="Arial"/>
                                  <w:color w:val="FFFFFF" w:themeColor="background1"/>
                                  <w:sz w:val="20"/>
                                </w:rPr>
                                <w:t>Reclassified</w:t>
                              </w:r>
                            </w:p>
                          </w:txbxContent>
                        </v:textbox>
                      </v:shape>
                    </v:group>
                  </w:pict>
                </mc:Fallback>
              </mc:AlternateContent>
            </w:r>
            <w:r>
              <w:rPr>
                <w:rFonts w:ascii="Arial" w:hAnsi="Arial" w:cs="Arial"/>
                <w:noProof/>
                <w:lang w:bidi="ta-IN"/>
              </w:rPr>
              <w:drawing>
                <wp:inline distT="0" distB="0" distL="0" distR="0" wp14:anchorId="2FBAB44B" wp14:editId="28A36DAD">
                  <wp:extent cx="2653200" cy="3240000"/>
                  <wp:effectExtent l="0" t="0" r="0" b="0"/>
                  <wp:docPr id="5" name="Picture 5" descr="D:\SGC2015\Map\HI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GC2015\Map\HI ma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3200" cy="3240000"/>
                          </a:xfrm>
                          <a:prstGeom prst="rect">
                            <a:avLst/>
                          </a:prstGeom>
                          <a:noFill/>
                          <a:ln>
                            <a:noFill/>
                          </a:ln>
                        </pic:spPr>
                      </pic:pic>
                    </a:graphicData>
                  </a:graphic>
                </wp:inline>
              </w:drawing>
            </w:r>
          </w:p>
        </w:tc>
        <w:tc>
          <w:tcPr>
            <w:tcW w:w="425" w:type="dxa"/>
          </w:tcPr>
          <w:p w:rsidR="00697DB9" w:rsidRDefault="00697DB9" w:rsidP="00006F74">
            <w:pPr>
              <w:pStyle w:val="ListParagraph"/>
              <w:ind w:left="0"/>
              <w:rPr>
                <w:rFonts w:ascii="Arial" w:hAnsi="Arial" w:cs="Arial"/>
              </w:rPr>
            </w:pPr>
          </w:p>
        </w:tc>
        <w:tc>
          <w:tcPr>
            <w:tcW w:w="4456" w:type="dxa"/>
          </w:tcPr>
          <w:p w:rsidR="00697DB9" w:rsidRPr="00697DB9" w:rsidRDefault="00697DB9" w:rsidP="00006F74">
            <w:pPr>
              <w:pStyle w:val="ListParagraph"/>
              <w:ind w:left="0"/>
              <w:rPr>
                <w:rFonts w:ascii="Arial" w:hAnsi="Arial" w:cs="Arial"/>
                <w:sz w:val="24"/>
              </w:rPr>
            </w:pPr>
            <w:r w:rsidRPr="00697DB9">
              <w:rPr>
                <w:rFonts w:ascii="Arial" w:hAnsi="Arial" w:cs="Arial"/>
                <w:noProof/>
                <w:sz w:val="24"/>
                <w:lang w:bidi="ta-IN"/>
              </w:rPr>
              <w:drawing>
                <wp:inline distT="0" distB="0" distL="0" distR="0" wp14:anchorId="20B343D1" wp14:editId="183D64B9">
                  <wp:extent cx="2653200" cy="3243600"/>
                  <wp:effectExtent l="0" t="0" r="0" b="0"/>
                  <wp:docPr id="24" name="Picture 24" descr="D:\SGC2015\Map\HI Rcl ma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SGC2015\Map\HI Rcl ma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3200" cy="3243600"/>
                          </a:xfrm>
                          <a:prstGeom prst="rect">
                            <a:avLst/>
                          </a:prstGeom>
                          <a:noFill/>
                          <a:ln>
                            <a:noFill/>
                          </a:ln>
                        </pic:spPr>
                      </pic:pic>
                    </a:graphicData>
                  </a:graphic>
                </wp:inline>
              </w:drawing>
            </w:r>
          </w:p>
        </w:tc>
      </w:tr>
      <w:tr w:rsidR="00697DB9" w:rsidTr="00697DB9">
        <w:tc>
          <w:tcPr>
            <w:tcW w:w="9242" w:type="dxa"/>
            <w:gridSpan w:val="3"/>
          </w:tcPr>
          <w:p w:rsidR="00697DB9" w:rsidRDefault="00697DB9" w:rsidP="00953897">
            <w:pPr>
              <w:pStyle w:val="ListParagraph"/>
              <w:ind w:left="0"/>
              <w:jc w:val="center"/>
              <w:rPr>
                <w:rFonts w:ascii="Arial" w:hAnsi="Arial" w:cs="Arial"/>
              </w:rPr>
            </w:pPr>
            <w:r>
              <w:rPr>
                <w:rFonts w:ascii="Arial" w:hAnsi="Arial" w:cs="Arial"/>
              </w:rPr>
              <w:t xml:space="preserve">Fig. </w:t>
            </w:r>
            <w:r w:rsidR="003669E2">
              <w:rPr>
                <w:rFonts w:ascii="Arial" w:hAnsi="Arial" w:cs="Arial"/>
              </w:rPr>
              <w:t>5</w:t>
            </w:r>
          </w:p>
        </w:tc>
      </w:tr>
    </w:tbl>
    <w:p w:rsidR="00EE60A0" w:rsidRDefault="00EE60A0" w:rsidP="00006F74">
      <w:pPr>
        <w:pStyle w:val="ListParagraph"/>
        <w:ind w:left="0"/>
        <w:rPr>
          <w:rFonts w:ascii="Arial" w:hAnsi="Arial" w:cs="Arial"/>
        </w:rPr>
      </w:pPr>
    </w:p>
    <w:p w:rsidR="00006F74" w:rsidRDefault="00006F74" w:rsidP="000A06FE">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00"/>
        <w:gridCol w:w="4448"/>
      </w:tblGrid>
      <w:tr w:rsidR="00697DB9" w:rsidTr="00697DB9">
        <w:tc>
          <w:tcPr>
            <w:tcW w:w="4361" w:type="dxa"/>
          </w:tcPr>
          <w:p w:rsidR="00697DB9" w:rsidRDefault="00B92419" w:rsidP="003B6664">
            <w:pPr>
              <w:pStyle w:val="ListParagraph"/>
              <w:ind w:left="0"/>
              <w:rPr>
                <w:rFonts w:ascii="Arial" w:hAnsi="Arial" w:cs="Arial"/>
              </w:rPr>
            </w:pPr>
            <w:r>
              <w:rPr>
                <w:rFonts w:ascii="Arial" w:hAnsi="Arial" w:cs="Arial"/>
                <w:noProof/>
                <w:lang w:bidi="ta-IN"/>
              </w:rPr>
              <w:lastRenderedPageBreak/>
              <mc:AlternateContent>
                <mc:Choice Requires="wpg">
                  <w:drawing>
                    <wp:anchor distT="0" distB="0" distL="114300" distR="114300" simplePos="0" relativeHeight="251671552" behindDoc="0" locked="0" layoutInCell="1" allowOverlap="1" wp14:anchorId="1FC40BC1" wp14:editId="3F03B7D7">
                      <wp:simplePos x="0" y="0"/>
                      <wp:positionH relativeFrom="column">
                        <wp:posOffset>2085975</wp:posOffset>
                      </wp:positionH>
                      <wp:positionV relativeFrom="paragraph">
                        <wp:posOffset>266700</wp:posOffset>
                      </wp:positionV>
                      <wp:extent cx="1314450" cy="539750"/>
                      <wp:effectExtent l="0" t="19050" r="38100" b="31750"/>
                      <wp:wrapNone/>
                      <wp:docPr id="26" name="Group 26"/>
                      <wp:cNvGraphicFramePr/>
                      <a:graphic xmlns:a="http://schemas.openxmlformats.org/drawingml/2006/main">
                        <a:graphicData uri="http://schemas.microsoft.com/office/word/2010/wordprocessingGroup">
                          <wpg:wgp>
                            <wpg:cNvGrpSpPr/>
                            <wpg:grpSpPr>
                              <a:xfrm>
                                <a:off x="0" y="0"/>
                                <a:ext cx="1314450" cy="539750"/>
                                <a:chOff x="0" y="0"/>
                                <a:chExt cx="1314450" cy="539750"/>
                              </a:xfrm>
                            </wpg:grpSpPr>
                            <wps:wsp>
                              <wps:cNvPr id="27" name="Right Arrow 27"/>
                              <wps:cNvSpPr/>
                              <wps:spPr>
                                <a:xfrm>
                                  <a:off x="0" y="0"/>
                                  <a:ext cx="1314450" cy="539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
                              <wps:cNvSpPr txBox="1">
                                <a:spLocks noChangeArrowheads="1"/>
                              </wps:cNvSpPr>
                              <wps:spPr bwMode="auto">
                                <a:xfrm>
                                  <a:off x="139700" y="146050"/>
                                  <a:ext cx="895350" cy="241300"/>
                                </a:xfrm>
                                <a:prstGeom prst="rect">
                                  <a:avLst/>
                                </a:prstGeom>
                                <a:solidFill>
                                  <a:schemeClr val="accent1"/>
                                </a:solidFill>
                                <a:ln w="9525">
                                  <a:solidFill>
                                    <a:schemeClr val="accent1"/>
                                  </a:solidFill>
                                  <a:miter lim="800000"/>
                                  <a:headEnd/>
                                  <a:tailEnd/>
                                </a:ln>
                              </wps:spPr>
                              <wps:txbx>
                                <w:txbxContent>
                                  <w:p w:rsidR="00813E7B" w:rsidRPr="00E06BD6" w:rsidRDefault="00813E7B" w:rsidP="00697DB9">
                                    <w:pPr>
                                      <w:rPr>
                                        <w:rFonts w:ascii="Arial" w:hAnsi="Arial" w:cs="Arial"/>
                                        <w:color w:val="FFFFFF" w:themeColor="background1"/>
                                        <w:sz w:val="20"/>
                                      </w:rPr>
                                    </w:pPr>
                                    <w:r w:rsidRPr="00E06BD6">
                                      <w:rPr>
                                        <w:rFonts w:ascii="Arial" w:hAnsi="Arial" w:cs="Arial"/>
                                        <w:color w:val="FFFFFF" w:themeColor="background1"/>
                                        <w:sz w:val="20"/>
                                      </w:rPr>
                                      <w:t>Reclassified</w:t>
                                    </w:r>
                                  </w:p>
                                </w:txbxContent>
                              </wps:txbx>
                              <wps:bodyPr rot="0" vert="horz" wrap="square" lIns="91440" tIns="45720" rIns="91440" bIns="45720" anchor="t" anchorCtr="0">
                                <a:noAutofit/>
                              </wps:bodyPr>
                            </wps:wsp>
                          </wpg:wgp>
                        </a:graphicData>
                      </a:graphic>
                    </wp:anchor>
                  </w:drawing>
                </mc:Choice>
                <mc:Fallback>
                  <w:pict>
                    <v:group id="Group 26" o:spid="_x0000_s1029" style="position:absolute;margin-left:164.25pt;margin-top:21pt;width:103.5pt;height:42.5pt;z-index:251671552" coordsize="13144,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">
                      <v:shape id="Right Arrow 27" o:spid="_x0000_s1030" type="#_x0000_t13" style="position:absolute;width:13144;height:5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pXsYA&#10;AADbAAAADwAAAGRycy9kb3ducmV2LnhtbESPQWvCQBSE7wX/w/IEL0U3zaGV6Bq0GNpDLTRR8fjI&#10;PpNg9m3IbjX++26h0OMwM98wy3QwrbhS7xrLCp5mEQji0uqGKwX7IpvOQTiPrLG1TAru5CBdjR6W&#10;mGh74y+65r4SAcIuQQW1910ipStrMuhmtiMO3tn2Bn2QfSV1j7cAN62Mo+hZGmw4LNTY0WtN5SX/&#10;Ngqy6O3xc7Pj83F32jb3+OC0Lz6UmoyH9QKEp8H/h//a71pB/AK/X8I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pXsYAAADbAAAADwAAAAAAAAAAAAAAAACYAgAAZHJz&#10;L2Rvd25yZXYueG1sUEsFBgAAAAAEAAQA9QAAAIsDAAAAAA==&#10;" adj="17165" fillcolor="#4f81bd [3204]" strokecolor="#243f60 [1604]" strokeweight="2pt"/>
                      <v:shape id="_x0000_s1031" type="#_x0000_t202" style="position:absolute;left:1397;top:1460;width:8953;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HnV8EA&#10;AADbAAAADwAAAGRycy9kb3ducmV2LnhtbERPy2oCMRTdF/yHcIVuxMkoUmQ0IyIIQqG0tsz6MrnO&#10;w8nNkERN+/XNotDl4by3u2gGcSfnO8sKFlkOgri2uuNGwdfncb4G4QOyxsEyKfgmD7ty8rTFQtsH&#10;f9D9HBqRQtgXqKANYSyk9HVLBn1mR+LEXawzGBJ0jdQOHyncDHKZ5y/SYMepocWRDi3V1/PNKJjF&#10;/m12+YmNrw7h9b13q2rNK6Wep3G/AREohn/xn/ukFSzT2PQl/QB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h51fBAAAA2wAAAA8AAAAAAAAAAAAAAAAAmAIAAGRycy9kb3du&#10;cmV2LnhtbFBLBQYAAAAABAAEAPUAAACGAwAAAAA=&#10;" fillcolor="#4f81bd [3204]" strokecolor="#4f81bd [3204]">
                        <v:textbox>
                          <w:txbxContent>
                            <w:p w:rsidR="00813E7B" w:rsidRPr="00E06BD6" w:rsidRDefault="00813E7B" w:rsidP="00697DB9">
                              <w:pPr>
                                <w:rPr>
                                  <w:rFonts w:ascii="Arial" w:hAnsi="Arial" w:cs="Arial"/>
                                  <w:color w:val="FFFFFF" w:themeColor="background1"/>
                                  <w:sz w:val="20"/>
                                </w:rPr>
                              </w:pPr>
                              <w:r w:rsidRPr="00E06BD6">
                                <w:rPr>
                                  <w:rFonts w:ascii="Arial" w:hAnsi="Arial" w:cs="Arial"/>
                                  <w:color w:val="FFFFFF" w:themeColor="background1"/>
                                  <w:sz w:val="20"/>
                                </w:rPr>
                                <w:t>Reclassified</w:t>
                              </w:r>
                            </w:p>
                          </w:txbxContent>
                        </v:textbox>
                      </v:shape>
                    </v:group>
                  </w:pict>
                </mc:Fallback>
              </mc:AlternateContent>
            </w:r>
            <w:r w:rsidR="00697DB9">
              <w:rPr>
                <w:rFonts w:ascii="Arial" w:hAnsi="Arial" w:cs="Arial"/>
                <w:noProof/>
                <w:lang w:bidi="ta-IN"/>
              </w:rPr>
              <w:drawing>
                <wp:inline distT="0" distB="0" distL="0" distR="0" wp14:anchorId="7A13662C" wp14:editId="5543A955">
                  <wp:extent cx="2653200" cy="3240000"/>
                  <wp:effectExtent l="0" t="0" r="0" b="0"/>
                  <wp:docPr id="31" name="Picture 31" descr="D:\SGC2015\Map\CO ma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SGC2015\Map\CO ma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3200" cy="3240000"/>
                          </a:xfrm>
                          <a:prstGeom prst="rect">
                            <a:avLst/>
                          </a:prstGeom>
                          <a:noFill/>
                          <a:ln>
                            <a:noFill/>
                          </a:ln>
                        </pic:spPr>
                      </pic:pic>
                    </a:graphicData>
                  </a:graphic>
                </wp:inline>
              </w:drawing>
            </w:r>
          </w:p>
        </w:tc>
        <w:tc>
          <w:tcPr>
            <w:tcW w:w="425" w:type="dxa"/>
          </w:tcPr>
          <w:p w:rsidR="00697DB9" w:rsidRDefault="00697DB9" w:rsidP="003B6664">
            <w:pPr>
              <w:pStyle w:val="ListParagraph"/>
              <w:ind w:left="0"/>
              <w:rPr>
                <w:rFonts w:ascii="Arial" w:hAnsi="Arial" w:cs="Arial"/>
              </w:rPr>
            </w:pPr>
          </w:p>
        </w:tc>
        <w:tc>
          <w:tcPr>
            <w:tcW w:w="4456" w:type="dxa"/>
          </w:tcPr>
          <w:p w:rsidR="00697DB9" w:rsidRPr="00697DB9" w:rsidRDefault="00697DB9" w:rsidP="003B6664">
            <w:pPr>
              <w:pStyle w:val="ListParagraph"/>
              <w:ind w:left="0"/>
              <w:rPr>
                <w:rFonts w:ascii="Arial" w:hAnsi="Arial" w:cs="Arial"/>
                <w:sz w:val="24"/>
              </w:rPr>
            </w:pPr>
            <w:r>
              <w:rPr>
                <w:rFonts w:ascii="Arial" w:hAnsi="Arial" w:cs="Arial"/>
                <w:noProof/>
                <w:lang w:bidi="ta-IN"/>
              </w:rPr>
              <w:drawing>
                <wp:inline distT="0" distB="0" distL="0" distR="0" wp14:anchorId="5F0FEF3E" wp14:editId="015A14F7">
                  <wp:extent cx="2653200" cy="3240000"/>
                  <wp:effectExtent l="0" t="0" r="0" b="0"/>
                  <wp:docPr id="288" name="Picture 288" descr="D:\SGC2015\Map\CO Rcl ma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SGC2015\Map\CO Rcl ma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3200" cy="3240000"/>
                          </a:xfrm>
                          <a:prstGeom prst="rect">
                            <a:avLst/>
                          </a:prstGeom>
                          <a:noFill/>
                          <a:ln>
                            <a:noFill/>
                          </a:ln>
                        </pic:spPr>
                      </pic:pic>
                    </a:graphicData>
                  </a:graphic>
                </wp:inline>
              </w:drawing>
            </w:r>
          </w:p>
        </w:tc>
      </w:tr>
      <w:tr w:rsidR="00697DB9" w:rsidTr="00697DB9">
        <w:tc>
          <w:tcPr>
            <w:tcW w:w="9242" w:type="dxa"/>
            <w:gridSpan w:val="3"/>
          </w:tcPr>
          <w:p w:rsidR="00697DB9" w:rsidRDefault="00697DB9" w:rsidP="00953897">
            <w:pPr>
              <w:pStyle w:val="ListParagraph"/>
              <w:ind w:left="0"/>
              <w:jc w:val="center"/>
              <w:rPr>
                <w:rFonts w:ascii="Arial" w:hAnsi="Arial" w:cs="Arial"/>
              </w:rPr>
            </w:pPr>
            <w:r>
              <w:rPr>
                <w:rFonts w:ascii="Arial" w:hAnsi="Arial" w:cs="Arial"/>
              </w:rPr>
              <w:t xml:space="preserve">Fig. </w:t>
            </w:r>
            <w:r w:rsidR="003669E2">
              <w:rPr>
                <w:rFonts w:ascii="Arial" w:hAnsi="Arial" w:cs="Arial"/>
              </w:rPr>
              <w:t>6</w:t>
            </w:r>
          </w:p>
        </w:tc>
      </w:tr>
    </w:tbl>
    <w:p w:rsidR="008C7D89" w:rsidRDefault="008C7D89" w:rsidP="000A06FE">
      <w:pPr>
        <w:rPr>
          <w:rFonts w:ascii="Arial" w:hAnsi="Arial" w:cs="Arial"/>
        </w:rPr>
      </w:pPr>
    </w:p>
    <w:p w:rsidR="008C7D89" w:rsidRDefault="008C7D89" w:rsidP="000A06FE">
      <w:pPr>
        <w:rPr>
          <w:rFonts w:ascii="Arial" w:hAnsi="Arial" w:cs="Arial"/>
        </w:rPr>
      </w:pPr>
      <w:r>
        <w:rPr>
          <w:rFonts w:ascii="Arial" w:hAnsi="Arial" w:cs="Ari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00"/>
        <w:gridCol w:w="4448"/>
      </w:tblGrid>
      <w:tr w:rsidR="00697DB9" w:rsidTr="003B6664">
        <w:tc>
          <w:tcPr>
            <w:tcW w:w="4361" w:type="dxa"/>
          </w:tcPr>
          <w:p w:rsidR="00697DB9" w:rsidRDefault="00697DB9" w:rsidP="003B6664">
            <w:pPr>
              <w:pStyle w:val="ListParagraph"/>
              <w:ind w:left="0"/>
              <w:rPr>
                <w:rFonts w:ascii="Arial" w:hAnsi="Arial" w:cs="Arial"/>
              </w:rPr>
            </w:pPr>
            <w:r>
              <w:rPr>
                <w:rFonts w:ascii="Arial" w:hAnsi="Arial" w:cs="Arial"/>
                <w:noProof/>
                <w:lang w:bidi="ta-IN"/>
              </w:rPr>
              <mc:AlternateContent>
                <mc:Choice Requires="wpg">
                  <w:drawing>
                    <wp:anchor distT="0" distB="0" distL="114300" distR="114300" simplePos="0" relativeHeight="251673600" behindDoc="0" locked="0" layoutInCell="1" allowOverlap="1" wp14:anchorId="32848F8C" wp14:editId="2283AC20">
                      <wp:simplePos x="0" y="0"/>
                      <wp:positionH relativeFrom="column">
                        <wp:posOffset>2085975</wp:posOffset>
                      </wp:positionH>
                      <wp:positionV relativeFrom="paragraph">
                        <wp:posOffset>271780</wp:posOffset>
                      </wp:positionV>
                      <wp:extent cx="1314450" cy="539750"/>
                      <wp:effectExtent l="0" t="19050" r="38100" b="31750"/>
                      <wp:wrapNone/>
                      <wp:docPr id="289" name="Group 289"/>
                      <wp:cNvGraphicFramePr/>
                      <a:graphic xmlns:a="http://schemas.openxmlformats.org/drawingml/2006/main">
                        <a:graphicData uri="http://schemas.microsoft.com/office/word/2010/wordprocessingGroup">
                          <wpg:wgp>
                            <wpg:cNvGrpSpPr/>
                            <wpg:grpSpPr>
                              <a:xfrm>
                                <a:off x="0" y="0"/>
                                <a:ext cx="1314450" cy="539750"/>
                                <a:chOff x="0" y="0"/>
                                <a:chExt cx="1314450" cy="539750"/>
                              </a:xfrm>
                            </wpg:grpSpPr>
                            <wps:wsp>
                              <wps:cNvPr id="290" name="Right Arrow 290"/>
                              <wps:cNvSpPr/>
                              <wps:spPr>
                                <a:xfrm>
                                  <a:off x="0" y="0"/>
                                  <a:ext cx="1314450" cy="5397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Text Box 2"/>
                              <wps:cNvSpPr txBox="1">
                                <a:spLocks noChangeArrowheads="1"/>
                              </wps:cNvSpPr>
                              <wps:spPr bwMode="auto">
                                <a:xfrm>
                                  <a:off x="139700" y="146050"/>
                                  <a:ext cx="895350" cy="241300"/>
                                </a:xfrm>
                                <a:prstGeom prst="rect">
                                  <a:avLst/>
                                </a:prstGeom>
                                <a:solidFill>
                                  <a:schemeClr val="accent1"/>
                                </a:solidFill>
                                <a:ln w="9525">
                                  <a:solidFill>
                                    <a:schemeClr val="accent1"/>
                                  </a:solidFill>
                                  <a:miter lim="800000"/>
                                  <a:headEnd/>
                                  <a:tailEnd/>
                                </a:ln>
                              </wps:spPr>
                              <wps:txbx>
                                <w:txbxContent>
                                  <w:p w:rsidR="00813E7B" w:rsidRPr="00E06BD6" w:rsidRDefault="00813E7B" w:rsidP="00697DB9">
                                    <w:pPr>
                                      <w:rPr>
                                        <w:rFonts w:ascii="Arial" w:hAnsi="Arial" w:cs="Arial"/>
                                        <w:color w:val="FFFFFF" w:themeColor="background1"/>
                                        <w:sz w:val="20"/>
                                      </w:rPr>
                                    </w:pPr>
                                    <w:r w:rsidRPr="00E06BD6">
                                      <w:rPr>
                                        <w:rFonts w:ascii="Arial" w:hAnsi="Arial" w:cs="Arial"/>
                                        <w:color w:val="FFFFFF" w:themeColor="background1"/>
                                        <w:sz w:val="20"/>
                                      </w:rPr>
                                      <w:t>Reclassified</w:t>
                                    </w:r>
                                  </w:p>
                                </w:txbxContent>
                              </wps:txbx>
                              <wps:bodyPr rot="0" vert="horz" wrap="square" lIns="91440" tIns="45720" rIns="91440" bIns="45720" anchor="t" anchorCtr="0">
                                <a:noAutofit/>
                              </wps:bodyPr>
                            </wps:wsp>
                          </wpg:wgp>
                        </a:graphicData>
                      </a:graphic>
                    </wp:anchor>
                  </w:drawing>
                </mc:Choice>
                <mc:Fallback>
                  <w:pict>
                    <v:group id="Group 289" o:spid="_x0000_s1032" style="position:absolute;margin-left:164.25pt;margin-top:21.4pt;width:103.5pt;height:42.5pt;z-index:251673600" coordsize="13144,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">
                      <v:shape id="Right Arrow 290" o:spid="_x0000_s1033" type="#_x0000_t13" style="position:absolute;width:13144;height:5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M8UA&#10;AADcAAAADwAAAGRycy9kb3ducmV2LnhtbERPTWvCQBC9F/oflil4KXVjCsWmrqIFwYNUjBba25id&#10;JqHZ2TS7Nem/dw4Fj4/3PVsMrlFn6kLt2cBknIAiLrytuTRwPKwfpqBCRLbYeCYDfxRgMb+9mWFm&#10;fc97OuexVBLCIUMDVYxtpnUoKnIYxr4lFu7Ldw6jwK7UtsNewl2j0yR50g5rloYKW3qtqPjOf52B&#10;9Jj2P4+7j8Pn6X11/7bdTvJTvTZmdDcsX0BFGuJV/O/eWPE9y3w5I0dA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H8zxQAAANwAAAAPAAAAAAAAAAAAAAAAAJgCAABkcnMv&#10;ZG93bnJldi54bWxQSwUGAAAAAAQABAD1AAAAigMAAAAA&#10;" adj="17165" fillcolor="#4f81bd" strokecolor="#385d8a" strokeweight="2pt"/>
                      <v:shape id="_x0000_s1034" type="#_x0000_t202" style="position:absolute;left:1397;top:1460;width:8953;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6CqcQA&#10;AADcAAAADwAAAGRycy9kb3ducmV2LnhtbESPQWsCMRSE7wX/Q3iCF6lZRYpdjSKCIAjFqnh+bJ67&#10;q5uXJYma9tc3QsHjMDPfMLNFNI24k/O1ZQXDQQaCuLC65lLB8bB+n4DwAVljY5kU/JCHxbzzNsNc&#10;2wd/030fSpEg7HNUUIXQ5lL6oiKDfmBb4uSdrTMYknSl1A4fCW4aOcqyD2mw5rRQYUuriorr/mYU&#10;9OPlq3/+jaU/rcJ2d3Hj04THSvW6cTkFESiGV/i/vdEKRp9DeJ5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OgqnEAAAA3AAAAA8AAAAAAAAAAAAAAAAAmAIAAGRycy9k&#10;b3ducmV2LnhtbFBLBQYAAAAABAAEAPUAAACJAwAAAAA=&#10;" fillcolor="#4f81bd [3204]" strokecolor="#4f81bd [3204]">
                        <v:textbox>
                          <w:txbxContent>
                            <w:p w:rsidR="00813E7B" w:rsidRPr="00E06BD6" w:rsidRDefault="00813E7B" w:rsidP="00697DB9">
                              <w:pPr>
                                <w:rPr>
                                  <w:rFonts w:ascii="Arial" w:hAnsi="Arial" w:cs="Arial"/>
                                  <w:color w:val="FFFFFF" w:themeColor="background1"/>
                                  <w:sz w:val="20"/>
                                </w:rPr>
                              </w:pPr>
                              <w:r w:rsidRPr="00E06BD6">
                                <w:rPr>
                                  <w:rFonts w:ascii="Arial" w:hAnsi="Arial" w:cs="Arial"/>
                                  <w:color w:val="FFFFFF" w:themeColor="background1"/>
                                  <w:sz w:val="20"/>
                                </w:rPr>
                                <w:t>Reclassified</w:t>
                              </w:r>
                            </w:p>
                          </w:txbxContent>
                        </v:textbox>
                      </v:shape>
                    </v:group>
                  </w:pict>
                </mc:Fallback>
              </mc:AlternateContent>
            </w:r>
            <w:r w:rsidR="00B92419">
              <w:rPr>
                <w:rFonts w:ascii="Arial" w:hAnsi="Arial" w:cs="Arial"/>
                <w:noProof/>
                <w:lang w:bidi="ta-IN"/>
              </w:rPr>
              <w:drawing>
                <wp:inline distT="0" distB="0" distL="0" distR="0" wp14:anchorId="550076DD" wp14:editId="0DDCE6E9">
                  <wp:extent cx="2653200" cy="3240000"/>
                  <wp:effectExtent l="0" t="0" r="0" b="0"/>
                  <wp:docPr id="296" name="Picture 296" descr="D:\SGC2015\Map\SSJM ma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SGC2015\Map\SSJM ma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3200" cy="3240000"/>
                          </a:xfrm>
                          <a:prstGeom prst="rect">
                            <a:avLst/>
                          </a:prstGeom>
                          <a:noFill/>
                          <a:ln>
                            <a:noFill/>
                          </a:ln>
                        </pic:spPr>
                      </pic:pic>
                    </a:graphicData>
                  </a:graphic>
                </wp:inline>
              </w:drawing>
            </w:r>
          </w:p>
        </w:tc>
        <w:tc>
          <w:tcPr>
            <w:tcW w:w="425" w:type="dxa"/>
          </w:tcPr>
          <w:p w:rsidR="00697DB9" w:rsidRDefault="00697DB9" w:rsidP="003B6664">
            <w:pPr>
              <w:pStyle w:val="ListParagraph"/>
              <w:ind w:left="0"/>
              <w:rPr>
                <w:rFonts w:ascii="Arial" w:hAnsi="Arial" w:cs="Arial"/>
              </w:rPr>
            </w:pPr>
          </w:p>
        </w:tc>
        <w:tc>
          <w:tcPr>
            <w:tcW w:w="4456" w:type="dxa"/>
          </w:tcPr>
          <w:p w:rsidR="00697DB9" w:rsidRPr="00697DB9" w:rsidRDefault="00B92419" w:rsidP="003B6664">
            <w:pPr>
              <w:pStyle w:val="ListParagraph"/>
              <w:ind w:left="0"/>
              <w:rPr>
                <w:rFonts w:ascii="Arial" w:hAnsi="Arial" w:cs="Arial"/>
                <w:sz w:val="24"/>
              </w:rPr>
            </w:pPr>
            <w:r>
              <w:rPr>
                <w:rFonts w:ascii="Arial" w:hAnsi="Arial" w:cs="Arial"/>
                <w:noProof/>
                <w:lang w:bidi="ta-IN"/>
              </w:rPr>
              <w:drawing>
                <wp:inline distT="0" distB="0" distL="0" distR="0" wp14:anchorId="1DE94DDB" wp14:editId="1A5C7BF0">
                  <wp:extent cx="2653200" cy="3240000"/>
                  <wp:effectExtent l="0" t="0" r="0" b="0"/>
                  <wp:docPr id="294" name="Picture 294" descr="D:\SGC2015\Map\SSJM Rcl ma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SGC2015\Map\SSJM Rcl map.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3200" cy="3240000"/>
                          </a:xfrm>
                          <a:prstGeom prst="rect">
                            <a:avLst/>
                          </a:prstGeom>
                          <a:noFill/>
                          <a:ln>
                            <a:noFill/>
                          </a:ln>
                        </pic:spPr>
                      </pic:pic>
                    </a:graphicData>
                  </a:graphic>
                </wp:inline>
              </w:drawing>
            </w:r>
          </w:p>
        </w:tc>
      </w:tr>
      <w:tr w:rsidR="00697DB9" w:rsidTr="003B6664">
        <w:tc>
          <w:tcPr>
            <w:tcW w:w="9242" w:type="dxa"/>
            <w:gridSpan w:val="3"/>
          </w:tcPr>
          <w:p w:rsidR="00697DB9" w:rsidRDefault="00697DB9" w:rsidP="00953897">
            <w:pPr>
              <w:pStyle w:val="ListParagraph"/>
              <w:ind w:left="0"/>
              <w:jc w:val="center"/>
              <w:rPr>
                <w:rFonts w:ascii="Arial" w:hAnsi="Arial" w:cs="Arial"/>
              </w:rPr>
            </w:pPr>
            <w:r>
              <w:rPr>
                <w:rFonts w:ascii="Arial" w:hAnsi="Arial" w:cs="Arial"/>
              </w:rPr>
              <w:t xml:space="preserve">Fig. </w:t>
            </w:r>
            <w:r w:rsidR="003669E2">
              <w:rPr>
                <w:rFonts w:ascii="Arial" w:hAnsi="Arial" w:cs="Arial"/>
              </w:rPr>
              <w:t>7</w:t>
            </w:r>
          </w:p>
        </w:tc>
      </w:tr>
    </w:tbl>
    <w:p w:rsidR="00697DB9" w:rsidRDefault="00697DB9" w:rsidP="000A06FE">
      <w:pPr>
        <w:rPr>
          <w:rFonts w:ascii="Arial" w:hAnsi="Arial" w:cs="Arial"/>
        </w:rPr>
      </w:pPr>
    </w:p>
    <w:p w:rsidR="00697DB9" w:rsidRDefault="00697DB9" w:rsidP="000A06FE">
      <w:pPr>
        <w:rPr>
          <w:rFonts w:ascii="Arial" w:hAnsi="Arial" w:cs="Arial"/>
        </w:rPr>
      </w:pPr>
    </w:p>
    <w:p w:rsidR="00B11D5B" w:rsidRDefault="00B11D5B" w:rsidP="006A6C76">
      <w:pPr>
        <w:rPr>
          <w:rFonts w:ascii="Arial" w:hAnsi="Arial" w:cs="Arial"/>
          <w:b/>
          <w:lang w:val="en-US"/>
        </w:rPr>
      </w:pPr>
    </w:p>
    <w:p w:rsidR="00B11D5B" w:rsidRDefault="00B11D5B" w:rsidP="006A6C76">
      <w:pPr>
        <w:rPr>
          <w:rFonts w:ascii="Arial" w:hAnsi="Arial" w:cs="Arial"/>
          <w:b/>
          <w:lang w:val="en-US"/>
        </w:rPr>
      </w:pPr>
    </w:p>
    <w:p w:rsidR="003669E2" w:rsidRDefault="003669E2" w:rsidP="006A6C76">
      <w:pPr>
        <w:rPr>
          <w:rFonts w:ascii="Arial" w:hAnsi="Arial" w:cs="Arial"/>
          <w:b/>
          <w:lang w:val="en-US"/>
        </w:rPr>
      </w:pPr>
      <w:r>
        <w:rPr>
          <w:rFonts w:ascii="Arial" w:hAnsi="Arial" w:cs="Arial"/>
          <w:b/>
          <w:lang w:val="en-US"/>
        </w:rPr>
        <w:br w:type="page"/>
      </w:r>
    </w:p>
    <w:p w:rsidR="006A6C76" w:rsidRDefault="009D495D" w:rsidP="006A6C76">
      <w:pPr>
        <w:rPr>
          <w:rFonts w:ascii="Arial" w:hAnsi="Arial" w:cs="Arial"/>
        </w:rPr>
      </w:pPr>
      <w:r>
        <w:rPr>
          <w:rFonts w:ascii="Arial" w:hAnsi="Arial" w:cs="Arial"/>
          <w:b/>
          <w:lang w:val="en-US"/>
        </w:rPr>
        <w:lastRenderedPageBreak/>
        <w:t>Formulation</w:t>
      </w:r>
      <w:r w:rsidR="003D52E3">
        <w:rPr>
          <w:rFonts w:ascii="Arial" w:hAnsi="Arial" w:cs="Arial"/>
          <w:b/>
          <w:lang w:val="en-US"/>
        </w:rPr>
        <w:t xml:space="preserve"> of Hotspot Maps for Thermal Discomfort and Health Risk</w:t>
      </w:r>
      <w:r w:rsidR="008E232A">
        <w:rPr>
          <w:rFonts w:ascii="Arial" w:hAnsi="Arial" w:cs="Arial"/>
          <w:b/>
          <w:lang w:val="en-US"/>
        </w:rPr>
        <w:t>s</w:t>
      </w:r>
      <w:r w:rsidR="003D52E3">
        <w:rPr>
          <w:rFonts w:ascii="Arial" w:hAnsi="Arial" w:cs="Arial"/>
          <w:b/>
          <w:lang w:val="en-US"/>
        </w:rPr>
        <w:t xml:space="preserve"> </w:t>
      </w:r>
    </w:p>
    <w:p w:rsidR="004702EC" w:rsidRDefault="003B6664" w:rsidP="004A488A">
      <w:pPr>
        <w:pStyle w:val="ListParagraph"/>
        <w:ind w:left="0"/>
        <w:jc w:val="both"/>
        <w:rPr>
          <w:rFonts w:ascii="Arial" w:hAnsi="Arial" w:cs="Arial"/>
        </w:rPr>
      </w:pPr>
      <w:r>
        <w:rPr>
          <w:rFonts w:ascii="Arial" w:hAnsi="Arial" w:cs="Arial"/>
        </w:rPr>
        <w:t>In order to formulate the Thermal Discomfort map, we need to factor in or combine two variables: Heat Index and Samanea SJM trees. The hotsp</w:t>
      </w:r>
      <w:r w:rsidR="00440E43">
        <w:rPr>
          <w:rFonts w:ascii="Arial" w:hAnsi="Arial" w:cs="Arial"/>
        </w:rPr>
        <w:t>ot for thermal discomfort will comprise of</w:t>
      </w:r>
      <w:r>
        <w:rPr>
          <w:rFonts w:ascii="Arial" w:hAnsi="Arial" w:cs="Arial"/>
        </w:rPr>
        <w:t xml:space="preserve"> the highest heat index with the lowest tree density. Thus, using the earlier Reclassified Maps of both Heat Index and Samanea SJM trees, we combine both together by adding up their respective reclassified values</w:t>
      </w:r>
      <w:r w:rsidR="008E232A">
        <w:rPr>
          <w:rFonts w:ascii="Arial" w:hAnsi="Arial" w:cs="Arial"/>
        </w:rPr>
        <w:t xml:space="preserve"> using the Raster Calculator tool in the Map Algebra function of Spatial Analyst to produce the Hotspots for Thermal Discomfort in </w:t>
      </w:r>
      <w:proofErr w:type="spellStart"/>
      <w:r w:rsidR="008E232A">
        <w:rPr>
          <w:rFonts w:ascii="Arial" w:hAnsi="Arial" w:cs="Arial"/>
        </w:rPr>
        <w:t>Bishan-Ang</w:t>
      </w:r>
      <w:proofErr w:type="spellEnd"/>
      <w:r w:rsidR="008E232A">
        <w:rPr>
          <w:rFonts w:ascii="Arial" w:hAnsi="Arial" w:cs="Arial"/>
        </w:rPr>
        <w:t xml:space="preserve"> Mo Kio Neighbourhood Park (Fig. </w:t>
      </w:r>
      <w:r w:rsidR="004A488A">
        <w:rPr>
          <w:rFonts w:ascii="Arial" w:hAnsi="Arial" w:cs="Arial"/>
        </w:rPr>
        <w:t>8</w:t>
      </w:r>
      <w:r w:rsidR="008E232A">
        <w:rPr>
          <w:rFonts w:ascii="Arial" w:hAnsi="Arial" w:cs="Arial"/>
        </w:rPr>
        <w:t xml:space="preserve">). Similarly, in formulating Health Risk map, we combine two variables: Carbon Monoxide and Samanea SJM trees to give the Hotspots for Health Risks in </w:t>
      </w:r>
      <w:proofErr w:type="spellStart"/>
      <w:r w:rsidR="008E232A">
        <w:rPr>
          <w:rFonts w:ascii="Arial" w:hAnsi="Arial" w:cs="Arial"/>
        </w:rPr>
        <w:t>Bishan-Ang</w:t>
      </w:r>
      <w:proofErr w:type="spellEnd"/>
      <w:r w:rsidR="008E232A">
        <w:rPr>
          <w:rFonts w:ascii="Arial" w:hAnsi="Arial" w:cs="Arial"/>
        </w:rPr>
        <w:t xml:space="preserve"> Mo Kio Neighbourhood Park (Fig.</w:t>
      </w:r>
      <w:r w:rsidR="004A488A">
        <w:rPr>
          <w:rFonts w:ascii="Arial" w:hAnsi="Arial" w:cs="Arial"/>
        </w:rPr>
        <w:t xml:space="preserve"> 9</w:t>
      </w:r>
      <w:r w:rsidR="008E232A">
        <w:rPr>
          <w:rFonts w:ascii="Arial" w:hAnsi="Arial" w:cs="Arial"/>
        </w:rPr>
        <w:t>).</w:t>
      </w:r>
      <w:bookmarkStart w:id="0" w:name="_GoBack"/>
      <w:bookmarkEnd w:id="0"/>
    </w:p>
    <w:tbl>
      <w:tblPr>
        <w:tblStyle w:val="TableGrid"/>
        <w:tblW w:w="0" w:type="auto"/>
        <w:jc w:val="center"/>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0"/>
        <w:gridCol w:w="222"/>
        <w:gridCol w:w="4330"/>
      </w:tblGrid>
      <w:tr w:rsidR="00440E43" w:rsidTr="00204C57">
        <w:trPr>
          <w:jc w:val="center"/>
        </w:trPr>
        <w:tc>
          <w:tcPr>
            <w:tcW w:w="4330" w:type="dxa"/>
          </w:tcPr>
          <w:p w:rsidR="00440E43" w:rsidRDefault="00076A04" w:rsidP="002433D6">
            <w:pPr>
              <w:pStyle w:val="ListParagraph"/>
              <w:ind w:left="0"/>
              <w:rPr>
                <w:rFonts w:ascii="Arial" w:hAnsi="Arial" w:cs="Arial"/>
              </w:rPr>
            </w:pPr>
            <w:r>
              <w:rPr>
                <w:rFonts w:ascii="Arial" w:hAnsi="Arial" w:cs="Arial"/>
                <w:noProof/>
                <w:lang w:bidi="ta-IN"/>
              </w:rPr>
              <mc:AlternateContent>
                <mc:Choice Requires="wpg">
                  <w:drawing>
                    <wp:anchor distT="0" distB="0" distL="114300" distR="114300" simplePos="0" relativeHeight="251676672" behindDoc="0" locked="0" layoutInCell="1" allowOverlap="1" wp14:anchorId="25B0FEB1" wp14:editId="12279F79">
                      <wp:simplePos x="0" y="0"/>
                      <wp:positionH relativeFrom="column">
                        <wp:posOffset>2355850</wp:posOffset>
                      </wp:positionH>
                      <wp:positionV relativeFrom="paragraph">
                        <wp:posOffset>749300</wp:posOffset>
                      </wp:positionV>
                      <wp:extent cx="768350" cy="2247900"/>
                      <wp:effectExtent l="0" t="0" r="0" b="38100"/>
                      <wp:wrapNone/>
                      <wp:docPr id="312" name="Group 312"/>
                      <wp:cNvGraphicFramePr/>
                      <a:graphic xmlns:a="http://schemas.openxmlformats.org/drawingml/2006/main">
                        <a:graphicData uri="http://schemas.microsoft.com/office/word/2010/wordprocessingGroup">
                          <wpg:wgp>
                            <wpg:cNvGrpSpPr/>
                            <wpg:grpSpPr>
                              <a:xfrm>
                                <a:off x="0" y="0"/>
                                <a:ext cx="768350" cy="2247900"/>
                                <a:chOff x="0" y="0"/>
                                <a:chExt cx="768350" cy="2247900"/>
                              </a:xfrm>
                            </wpg:grpSpPr>
                            <wps:wsp>
                              <wps:cNvPr id="6" name="Plus 6"/>
                              <wps:cNvSpPr/>
                              <wps:spPr>
                                <a:xfrm>
                                  <a:off x="0" y="0"/>
                                  <a:ext cx="768350" cy="806450"/>
                                </a:xfrm>
                                <a:prstGeom prst="mathPlus">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Down Arrow 300"/>
                              <wps:cNvSpPr/>
                              <wps:spPr>
                                <a:xfrm>
                                  <a:off x="171450" y="1485900"/>
                                  <a:ext cx="444500" cy="7620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12" o:spid="_x0000_s1026" style="position:absolute;margin-left:185.5pt;margin-top:59pt;width:60.5pt;height:177pt;z-index:251676672" coordsize="7683,22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">
                      <v:shape id="Plus 6" o:spid="_x0000_s1027" style="position:absolute;width:7683;height:8064;visibility:visible;mso-wrap-style:square;v-text-anchor:middle" coordsize="768350,80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IsMQA&#10;AADaAAAADwAAAGRycy9kb3ducmV2LnhtbESPQWvCQBSE74X+h+UVeim6aVGpMRspSkHBQ7V6f2Rf&#10;s6HZtzG7Jum/dwWhx2FmvmGy5WBr0VHrK8cKXscJCOLC6YpLBcfvz9E7CB+QNdaOScEfeVjmjw8Z&#10;ptr1vKfuEEoRIexTVGBCaFIpfWHIoh+7hjh6P661GKJsS6lb7CPc1vItSWbSYsVxwWBDK0PF7+Fi&#10;FXydJufdvF8nm1O3vZx9ZybTl71Sz0/DxwJEoCH8h+/tjVYwg9uVeAN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vyLDEAAAA2gAAAA8AAAAAAAAAAAAAAAAAmAIAAGRycy9k&#10;b3ducmV2LnhtbFBLBQYAAAAABAAEAPUAAACJAwAAAAA=&#10;" path="m101845,312867r191972,l293817,106895r180716,l474533,312867r191972,l666505,493583r-191972,l474533,699555r-180716,l293817,493583r-191972,l101845,312867xe" fillcolor="#4f81bd" strokecolor="#385d8a" strokeweight="2pt">
                        <v:path arrowok="t" o:connecttype="custom" o:connectlocs="101845,312867;293817,312867;293817,106895;474533,106895;474533,312867;666505,312867;666505,493583;474533,493583;474533,699555;293817,699555;293817,493583;101845,493583;101845,312867" o:connectangles="0,0,0,0,0,0,0,0,0,0,0,0,0"/>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00" o:spid="_x0000_s1028" type="#_x0000_t67" style="position:absolute;left:1714;top:14859;width:4445;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2NlsIA&#10;AADcAAAADwAAAGRycy9kb3ducmV2LnhtbERPPWvDMBDdC/kP4gLdGjktOMGxEkIh0MVD3Q7xdrYu&#10;tol1MpIaO/n11VDo+Hjf+WE2g7iR871lBetVAoK4sbrnVsH31+llC8IHZI2DZVJwJw+H/eIpx0zb&#10;iT/pVoZWxBD2GSroQhgzKX3TkUG/siNx5C7WGQwRulZqh1MMN4N8TZJUGuw5NnQ40ntHzbX8MQrc&#10;eZLlcKrqR1FtMNXtpiqwVup5OR93IALN4V/85/7QCt6SOD+ei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3Y2WwgAAANwAAAAPAAAAAAAAAAAAAAAAAJgCAABkcnMvZG93&#10;bnJldi54bWxQSwUGAAAAAAQABAD1AAAAhwMAAAAA&#10;" adj="15300" fillcolor="#4f81bd" strokecolor="#385d8a" strokeweight="2pt"/>
                    </v:group>
                  </w:pict>
                </mc:Fallback>
              </mc:AlternateContent>
            </w:r>
            <w:r w:rsidR="00440E43">
              <w:rPr>
                <w:rFonts w:ascii="Arial" w:hAnsi="Arial" w:cs="Arial"/>
                <w:noProof/>
                <w:lang w:bidi="ta-IN"/>
              </w:rPr>
              <w:drawing>
                <wp:inline distT="0" distB="0" distL="0" distR="0" wp14:anchorId="151DB043" wp14:editId="2EFFC2DF">
                  <wp:extent cx="2653200" cy="2880000"/>
                  <wp:effectExtent l="0" t="0" r="0" b="0"/>
                  <wp:docPr id="302" name="Picture 302" descr="D:\SGC2015\Map\HI Rcl ma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SGC2015\Map\HI Rcl map.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3200" cy="2880000"/>
                          </a:xfrm>
                          <a:prstGeom prst="rect">
                            <a:avLst/>
                          </a:prstGeom>
                          <a:noFill/>
                          <a:ln>
                            <a:noFill/>
                          </a:ln>
                        </pic:spPr>
                      </pic:pic>
                    </a:graphicData>
                  </a:graphic>
                </wp:inline>
              </w:drawing>
            </w:r>
          </w:p>
        </w:tc>
        <w:tc>
          <w:tcPr>
            <w:tcW w:w="222" w:type="dxa"/>
          </w:tcPr>
          <w:p w:rsidR="00440E43" w:rsidRDefault="00440E43" w:rsidP="002433D6">
            <w:pPr>
              <w:pStyle w:val="ListParagraph"/>
              <w:ind w:left="0"/>
              <w:rPr>
                <w:rFonts w:ascii="Arial" w:hAnsi="Arial" w:cs="Arial"/>
              </w:rPr>
            </w:pPr>
          </w:p>
        </w:tc>
        <w:tc>
          <w:tcPr>
            <w:tcW w:w="4330" w:type="dxa"/>
          </w:tcPr>
          <w:p w:rsidR="00440E43" w:rsidRDefault="00440E43" w:rsidP="002433D6">
            <w:pPr>
              <w:pStyle w:val="ListParagraph"/>
              <w:ind w:left="0"/>
              <w:rPr>
                <w:rFonts w:ascii="Arial" w:hAnsi="Arial" w:cs="Arial"/>
              </w:rPr>
            </w:pPr>
            <w:r>
              <w:rPr>
                <w:rFonts w:ascii="Arial" w:hAnsi="Arial" w:cs="Arial"/>
                <w:noProof/>
                <w:lang w:bidi="ta-IN"/>
              </w:rPr>
              <w:drawing>
                <wp:inline distT="0" distB="0" distL="0" distR="0" wp14:anchorId="24E3B842" wp14:editId="4F208E3F">
                  <wp:extent cx="2653200" cy="2880000"/>
                  <wp:effectExtent l="0" t="0" r="0" b="0"/>
                  <wp:docPr id="303" name="Picture 303" descr="D:\SGC2015\Map\SSJM Rcl ma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SGC2015\Map\SSJM Rcl map.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3200" cy="2880000"/>
                          </a:xfrm>
                          <a:prstGeom prst="rect">
                            <a:avLst/>
                          </a:prstGeom>
                          <a:noFill/>
                          <a:ln>
                            <a:noFill/>
                          </a:ln>
                        </pic:spPr>
                      </pic:pic>
                    </a:graphicData>
                  </a:graphic>
                </wp:inline>
              </w:drawing>
            </w:r>
          </w:p>
        </w:tc>
      </w:tr>
      <w:tr w:rsidR="00440E43" w:rsidTr="00204C57">
        <w:trPr>
          <w:jc w:val="center"/>
        </w:trPr>
        <w:tc>
          <w:tcPr>
            <w:tcW w:w="8882" w:type="dxa"/>
            <w:gridSpan w:val="3"/>
          </w:tcPr>
          <w:p w:rsidR="00440E43" w:rsidRDefault="00204C57" w:rsidP="002433D6">
            <w:pPr>
              <w:pStyle w:val="ListParagraph"/>
              <w:ind w:left="0"/>
              <w:jc w:val="center"/>
              <w:rPr>
                <w:rFonts w:ascii="Arial" w:hAnsi="Arial" w:cs="Arial"/>
              </w:rPr>
            </w:pPr>
            <w:r w:rsidRPr="00204C57">
              <w:rPr>
                <w:rFonts w:ascii="Arial" w:hAnsi="Arial" w:cs="Arial"/>
                <w:noProof/>
                <w:lang w:bidi="ta-IN"/>
              </w:rPr>
              <mc:AlternateContent>
                <mc:Choice Requires="wps">
                  <w:drawing>
                    <wp:anchor distT="0" distB="0" distL="114300" distR="114300" simplePos="0" relativeHeight="251681792" behindDoc="0" locked="0" layoutInCell="1" allowOverlap="1" wp14:anchorId="2EFDF1A9" wp14:editId="5F2CB403">
                      <wp:simplePos x="0" y="0"/>
                      <wp:positionH relativeFrom="column">
                        <wp:posOffset>2451100</wp:posOffset>
                      </wp:positionH>
                      <wp:positionV relativeFrom="paragraph">
                        <wp:posOffset>3439160</wp:posOffset>
                      </wp:positionV>
                      <wp:extent cx="590550" cy="285750"/>
                      <wp:effectExtent l="0" t="0" r="1905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85750"/>
                              </a:xfrm>
                              <a:prstGeom prst="rect">
                                <a:avLst/>
                              </a:prstGeom>
                              <a:solidFill>
                                <a:srgbClr val="FFFFFF"/>
                              </a:solidFill>
                              <a:ln w="9525">
                                <a:solidFill>
                                  <a:srgbClr val="000000"/>
                                </a:solidFill>
                                <a:miter lim="800000"/>
                                <a:headEnd/>
                                <a:tailEnd/>
                              </a:ln>
                            </wps:spPr>
                            <wps:txbx>
                              <w:txbxContent>
                                <w:p w:rsidR="00813E7B" w:rsidRDefault="003669E2">
                                  <w:r>
                                    <w:rPr>
                                      <w:rFonts w:ascii="Arial" w:hAnsi="Arial" w:cs="Arial"/>
                                      <w:noProof/>
                                      <w:lang w:eastAsia="en-SG"/>
                                    </w:rPr>
                                    <w:t>Fig.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5" type="#_x0000_t202" style="position:absolute;left:0;text-align:left;margin-left:193pt;margin-top:270.8pt;width:46.5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">
                      <v:textbox>
                        <w:txbxContent>
                          <w:p w:rsidR="00813E7B" w:rsidRDefault="003669E2">
                            <w:r>
                              <w:rPr>
                                <w:rFonts w:ascii="Arial" w:hAnsi="Arial" w:cs="Arial"/>
                                <w:noProof/>
                                <w:lang w:eastAsia="en-SG"/>
                              </w:rPr>
                              <w:t>Fig. 8</w:t>
                            </w:r>
                          </w:p>
                        </w:txbxContent>
                      </v:textbox>
                    </v:shape>
                  </w:pict>
                </mc:Fallback>
              </mc:AlternateContent>
            </w:r>
            <w:r w:rsidR="00F70C1D">
              <w:rPr>
                <w:rFonts w:ascii="Arial" w:hAnsi="Arial" w:cs="Arial"/>
                <w:b/>
                <w:bCs/>
                <w:noProof/>
                <w:sz w:val="28"/>
                <w:szCs w:val="36"/>
                <w:lang w:bidi="ta-IN"/>
              </w:rPr>
              <w:drawing>
                <wp:inline distT="0" distB="0" distL="0" distR="0" wp14:anchorId="5102CC34" wp14:editId="7360BD0E">
                  <wp:extent cx="5533200" cy="391320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C15_15Jul_Discomfort_ma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33200" cy="3913200"/>
                          </a:xfrm>
                          <a:prstGeom prst="rect">
                            <a:avLst/>
                          </a:prstGeom>
                        </pic:spPr>
                      </pic:pic>
                    </a:graphicData>
                  </a:graphic>
                </wp:inline>
              </w:drawing>
            </w:r>
          </w:p>
        </w:tc>
      </w:tr>
      <w:tr w:rsidR="00440E43" w:rsidTr="00204C57">
        <w:trPr>
          <w:jc w:val="center"/>
        </w:trPr>
        <w:tc>
          <w:tcPr>
            <w:tcW w:w="4330" w:type="dxa"/>
          </w:tcPr>
          <w:p w:rsidR="00440E43" w:rsidRDefault="00076A04" w:rsidP="002433D6">
            <w:pPr>
              <w:pStyle w:val="ListParagraph"/>
              <w:ind w:left="0"/>
              <w:rPr>
                <w:rFonts w:ascii="Arial" w:hAnsi="Arial" w:cs="Arial"/>
              </w:rPr>
            </w:pPr>
            <w:r>
              <w:rPr>
                <w:rFonts w:ascii="Arial" w:hAnsi="Arial" w:cs="Arial"/>
                <w:noProof/>
                <w:lang w:bidi="ta-IN"/>
              </w:rPr>
              <w:lastRenderedPageBreak/>
              <mc:AlternateContent>
                <mc:Choice Requires="wpg">
                  <w:drawing>
                    <wp:anchor distT="0" distB="0" distL="114300" distR="114300" simplePos="0" relativeHeight="251679744" behindDoc="0" locked="0" layoutInCell="1" allowOverlap="1" wp14:anchorId="673FDB6B" wp14:editId="17D18618">
                      <wp:simplePos x="0" y="0"/>
                      <wp:positionH relativeFrom="column">
                        <wp:posOffset>2355850</wp:posOffset>
                      </wp:positionH>
                      <wp:positionV relativeFrom="paragraph">
                        <wp:posOffset>679450</wp:posOffset>
                      </wp:positionV>
                      <wp:extent cx="768350" cy="2247900"/>
                      <wp:effectExtent l="0" t="0" r="0" b="38100"/>
                      <wp:wrapNone/>
                      <wp:docPr id="311" name="Group 311"/>
                      <wp:cNvGraphicFramePr/>
                      <a:graphic xmlns:a="http://schemas.openxmlformats.org/drawingml/2006/main">
                        <a:graphicData uri="http://schemas.microsoft.com/office/word/2010/wordprocessingGroup">
                          <wpg:wgp>
                            <wpg:cNvGrpSpPr/>
                            <wpg:grpSpPr>
                              <a:xfrm>
                                <a:off x="0" y="0"/>
                                <a:ext cx="768350" cy="2247900"/>
                                <a:chOff x="0" y="0"/>
                                <a:chExt cx="768350" cy="2247900"/>
                              </a:xfrm>
                            </wpg:grpSpPr>
                            <wps:wsp>
                              <wps:cNvPr id="306" name="Plus 306"/>
                              <wps:cNvSpPr/>
                              <wps:spPr>
                                <a:xfrm>
                                  <a:off x="0" y="0"/>
                                  <a:ext cx="768350" cy="806450"/>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Down Arrow 305"/>
                              <wps:cNvSpPr/>
                              <wps:spPr>
                                <a:xfrm>
                                  <a:off x="171450" y="1485900"/>
                                  <a:ext cx="444500" cy="762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11" o:spid="_x0000_s1026" style="position:absolute;margin-left:185.5pt;margin-top:53.5pt;width:60.5pt;height:177pt;z-index:251679744" coordsize="7683,22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">
                      <v:shape id="Plus 306" o:spid="_x0000_s1027" style="position:absolute;width:7683;height:8064;visibility:visible;mso-wrap-style:square;v-text-anchor:middle" coordsize="768350,80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cXMUA&#10;AADcAAAADwAAAGRycy9kb3ducmV2LnhtbESPW2sCMRSE3wX/QzhC32qiBZHVKMUL7FOhbi8+HjfH&#10;3aWbkzVJdfvvm0LBx2FmvmGW69624ko+NI41TMYKBHHpTMOVhrdi/zgHESKywdYxafihAOvVcLDE&#10;zLgbv9L1ECuRIBwy1FDH2GVShrImi2HsOuLknZ23GJP0lTQebwluWzlVaiYtNpwWauxoU1P5dfi2&#10;Gj5VUby859vLfHcK7TTs853/OGr9MOqfFyAi9fEe/m/nRsOTmsHfmX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FxcxQAAANwAAAAPAAAAAAAAAAAAAAAAAJgCAABkcnMv&#10;ZG93bnJldi54bWxQSwUGAAAAAAQABAD1AAAAigMAAAAA&#10;" path="m101845,312867r191972,l293817,106895r180716,l474533,312867r191972,l666505,493583r-191972,l474533,699555r-180716,l293817,493583r-191972,l101845,312867xe" fillcolor="#4f81bd [3204]" strokecolor="#243f60 [1604]" strokeweight="2pt">
                        <v:path arrowok="t" o:connecttype="custom" o:connectlocs="101845,312867;293817,312867;293817,106895;474533,106895;474533,312867;666505,312867;666505,493583;474533,493583;474533,699555;293817,699555;293817,493583;101845,493583;101845,312867" o:connectangles="0,0,0,0,0,0,0,0,0,0,0,0,0"/>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05" o:spid="_x0000_s1028" type="#_x0000_t67" style="position:absolute;left:1714;top:14859;width:4445;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Bt8YA&#10;AADcAAAADwAAAGRycy9kb3ducmV2LnhtbESPQWsCMRSE70L/Q3iFXkSzdq3I1igqKKXgoVb0+rp5&#10;3d26eYmbqNt/bwpCj8PMfMNMZq2pxYUaX1lWMOgnIIhzqysuFOw+V70xCB+QNdaWScEveZhNHzoT&#10;zLS98gddtqEQEcI+QwVlCC6T0uclGfR964ij920bgyHKppC6wWuEm1o+J8lIGqw4LpToaFlSftye&#10;jYJDnvpT+v6zKNaV+5rvN+3QdRdKPT2281cQgdrwH76337SCNHmB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IBt8YAAADcAAAADwAAAAAAAAAAAAAAAACYAgAAZHJz&#10;L2Rvd25yZXYueG1sUEsFBgAAAAAEAAQA9QAAAIsDAAAAAA==&#10;" adj="15300" fillcolor="#4f81bd [3204]" strokecolor="#243f60 [1604]" strokeweight="2pt"/>
                    </v:group>
                  </w:pict>
                </mc:Fallback>
              </mc:AlternateContent>
            </w:r>
            <w:r w:rsidR="00440E43">
              <w:rPr>
                <w:rFonts w:ascii="Arial" w:hAnsi="Arial" w:cs="Arial"/>
                <w:noProof/>
                <w:lang w:bidi="ta-IN"/>
              </w:rPr>
              <w:drawing>
                <wp:inline distT="0" distB="0" distL="0" distR="0" wp14:anchorId="5C12019C" wp14:editId="39D4B509">
                  <wp:extent cx="2653200" cy="2880000"/>
                  <wp:effectExtent l="0" t="0" r="0" b="0"/>
                  <wp:docPr id="308" name="Picture 308" descr="D:\SGC2015\Map\CO Rcl ma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SGC2015\Map\CO Rcl map.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3200" cy="2880000"/>
                          </a:xfrm>
                          <a:prstGeom prst="rect">
                            <a:avLst/>
                          </a:prstGeom>
                          <a:noFill/>
                          <a:ln>
                            <a:noFill/>
                          </a:ln>
                        </pic:spPr>
                      </pic:pic>
                    </a:graphicData>
                  </a:graphic>
                </wp:inline>
              </w:drawing>
            </w:r>
          </w:p>
        </w:tc>
        <w:tc>
          <w:tcPr>
            <w:tcW w:w="222" w:type="dxa"/>
          </w:tcPr>
          <w:p w:rsidR="00440E43" w:rsidRDefault="00440E43" w:rsidP="002433D6">
            <w:pPr>
              <w:pStyle w:val="ListParagraph"/>
              <w:ind w:left="0"/>
              <w:rPr>
                <w:rFonts w:ascii="Arial" w:hAnsi="Arial" w:cs="Arial"/>
              </w:rPr>
            </w:pPr>
          </w:p>
        </w:tc>
        <w:tc>
          <w:tcPr>
            <w:tcW w:w="4330" w:type="dxa"/>
          </w:tcPr>
          <w:p w:rsidR="00440E43" w:rsidRDefault="00440E43" w:rsidP="002433D6">
            <w:pPr>
              <w:pStyle w:val="ListParagraph"/>
              <w:ind w:left="0"/>
              <w:rPr>
                <w:rFonts w:ascii="Arial" w:hAnsi="Arial" w:cs="Arial"/>
              </w:rPr>
            </w:pPr>
            <w:r>
              <w:rPr>
                <w:rFonts w:ascii="Arial" w:hAnsi="Arial" w:cs="Arial"/>
                <w:noProof/>
                <w:lang w:bidi="ta-IN"/>
              </w:rPr>
              <w:drawing>
                <wp:inline distT="0" distB="0" distL="0" distR="0" wp14:anchorId="3031DB4F" wp14:editId="03B732A8">
                  <wp:extent cx="2653200" cy="2880000"/>
                  <wp:effectExtent l="0" t="0" r="0" b="0"/>
                  <wp:docPr id="299" name="Picture 299" descr="D:\SGC2015\Map\SSJM Rcl ma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SGC2015\Map\SSJM Rcl map.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3200" cy="2880000"/>
                          </a:xfrm>
                          <a:prstGeom prst="rect">
                            <a:avLst/>
                          </a:prstGeom>
                          <a:noFill/>
                          <a:ln>
                            <a:noFill/>
                          </a:ln>
                        </pic:spPr>
                      </pic:pic>
                    </a:graphicData>
                  </a:graphic>
                </wp:inline>
              </w:drawing>
            </w:r>
          </w:p>
        </w:tc>
      </w:tr>
      <w:tr w:rsidR="00440E43" w:rsidTr="00204C57">
        <w:trPr>
          <w:jc w:val="center"/>
        </w:trPr>
        <w:tc>
          <w:tcPr>
            <w:tcW w:w="8882" w:type="dxa"/>
            <w:gridSpan w:val="3"/>
          </w:tcPr>
          <w:p w:rsidR="00440E43" w:rsidRDefault="00F70C1D" w:rsidP="002433D6">
            <w:pPr>
              <w:pStyle w:val="ListParagraph"/>
              <w:ind w:left="0"/>
              <w:jc w:val="center"/>
              <w:rPr>
                <w:rFonts w:ascii="Arial" w:hAnsi="Arial" w:cs="Arial"/>
              </w:rPr>
            </w:pPr>
            <w:r>
              <w:rPr>
                <w:rFonts w:ascii="Arial" w:hAnsi="Arial" w:cs="Arial"/>
                <w:b/>
                <w:bCs/>
                <w:noProof/>
                <w:sz w:val="28"/>
                <w:szCs w:val="36"/>
                <w:lang w:bidi="ta-IN"/>
              </w:rPr>
              <w:drawing>
                <wp:inline distT="0" distB="0" distL="0" distR="0" wp14:anchorId="261EF90D" wp14:editId="0D452D09">
                  <wp:extent cx="5518800" cy="3902400"/>
                  <wp:effectExtent l="0" t="0" r="5715" b="317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C15_15Jul_HealthRisk_map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18800" cy="3902400"/>
                          </a:xfrm>
                          <a:prstGeom prst="rect">
                            <a:avLst/>
                          </a:prstGeom>
                        </pic:spPr>
                      </pic:pic>
                    </a:graphicData>
                  </a:graphic>
                </wp:inline>
              </w:drawing>
            </w:r>
          </w:p>
        </w:tc>
      </w:tr>
      <w:tr w:rsidR="00440E43" w:rsidTr="00204C57">
        <w:trPr>
          <w:jc w:val="center"/>
        </w:trPr>
        <w:tc>
          <w:tcPr>
            <w:tcW w:w="8882" w:type="dxa"/>
            <w:gridSpan w:val="3"/>
          </w:tcPr>
          <w:p w:rsidR="00440E43" w:rsidRDefault="00440E43" w:rsidP="002433D6">
            <w:pPr>
              <w:pStyle w:val="ListParagraph"/>
              <w:ind w:left="0"/>
              <w:jc w:val="center"/>
              <w:rPr>
                <w:rFonts w:ascii="Arial" w:hAnsi="Arial" w:cs="Arial"/>
                <w:noProof/>
                <w:lang w:eastAsia="en-SG"/>
              </w:rPr>
            </w:pPr>
            <w:r>
              <w:rPr>
                <w:rFonts w:ascii="Arial" w:hAnsi="Arial" w:cs="Arial"/>
                <w:noProof/>
                <w:lang w:eastAsia="en-SG"/>
              </w:rPr>
              <w:t xml:space="preserve">Fig. </w:t>
            </w:r>
            <w:r w:rsidR="003669E2">
              <w:rPr>
                <w:rFonts w:ascii="Arial" w:hAnsi="Arial" w:cs="Arial"/>
                <w:noProof/>
                <w:lang w:eastAsia="en-SG"/>
              </w:rPr>
              <w:t>9</w:t>
            </w:r>
          </w:p>
        </w:tc>
      </w:tr>
    </w:tbl>
    <w:p w:rsidR="00440E43" w:rsidRDefault="00440E43" w:rsidP="00EE60A0">
      <w:pPr>
        <w:pStyle w:val="ListParagraph"/>
        <w:ind w:left="0"/>
        <w:rPr>
          <w:rFonts w:ascii="Arial" w:hAnsi="Arial" w:cs="Arial"/>
        </w:rPr>
      </w:pPr>
    </w:p>
    <w:p w:rsidR="00F70C1D" w:rsidRDefault="00F70C1D">
      <w:pPr>
        <w:rPr>
          <w:rFonts w:ascii="Arial" w:hAnsi="Arial" w:cs="Arial"/>
          <w:b/>
          <w:bCs/>
          <w:sz w:val="28"/>
          <w:szCs w:val="36"/>
        </w:rPr>
      </w:pPr>
    </w:p>
    <w:p w:rsidR="00054D90" w:rsidRDefault="00054D90">
      <w:pPr>
        <w:rPr>
          <w:rFonts w:ascii="Arial" w:hAnsi="Arial" w:cs="Arial"/>
          <w:b/>
          <w:bCs/>
          <w:sz w:val="28"/>
          <w:szCs w:val="36"/>
        </w:rPr>
      </w:pPr>
      <w:r>
        <w:rPr>
          <w:rFonts w:ascii="Arial" w:hAnsi="Arial" w:cs="Arial"/>
          <w:b/>
          <w:bCs/>
          <w:sz w:val="28"/>
          <w:szCs w:val="36"/>
        </w:rPr>
        <w:br w:type="page"/>
      </w:r>
    </w:p>
    <w:p w:rsidR="008E4096" w:rsidRPr="000F5402" w:rsidRDefault="00953897" w:rsidP="008E4096">
      <w:pPr>
        <w:rPr>
          <w:rFonts w:ascii="Arial" w:hAnsi="Arial" w:cs="Arial"/>
          <w:b/>
          <w:bCs/>
          <w:sz w:val="28"/>
          <w:szCs w:val="36"/>
        </w:rPr>
      </w:pPr>
      <w:r>
        <w:rPr>
          <w:rFonts w:ascii="Arial" w:hAnsi="Arial" w:cs="Arial"/>
          <w:b/>
          <w:bCs/>
          <w:sz w:val="28"/>
          <w:szCs w:val="36"/>
        </w:rPr>
        <w:lastRenderedPageBreak/>
        <w:t xml:space="preserve">6. </w:t>
      </w:r>
      <w:r w:rsidR="008E4096" w:rsidRPr="000F5402">
        <w:rPr>
          <w:rFonts w:ascii="Arial" w:hAnsi="Arial" w:cs="Arial"/>
          <w:b/>
          <w:bCs/>
          <w:sz w:val="28"/>
          <w:szCs w:val="36"/>
        </w:rPr>
        <w:t>Results and Discussions</w:t>
      </w:r>
    </w:p>
    <w:p w:rsidR="000A06FE" w:rsidRDefault="000A06FE" w:rsidP="007E645A">
      <w:pPr>
        <w:rPr>
          <w:rFonts w:ascii="Arial" w:hAnsi="Arial" w:cs="Arial"/>
        </w:rPr>
      </w:pPr>
    </w:p>
    <w:p w:rsidR="007E645A" w:rsidRPr="007E645A" w:rsidRDefault="007E645A" w:rsidP="007E645A">
      <w:pPr>
        <w:rPr>
          <w:rFonts w:ascii="Arial" w:hAnsi="Arial" w:cs="Arial"/>
          <w:b/>
        </w:rPr>
      </w:pPr>
      <w:r w:rsidRPr="007E645A">
        <w:rPr>
          <w:rFonts w:ascii="Arial" w:hAnsi="Arial" w:cs="Arial"/>
          <w:b/>
        </w:rPr>
        <w:t xml:space="preserve">Thermal Discomfort in </w:t>
      </w:r>
      <w:proofErr w:type="spellStart"/>
      <w:r w:rsidRPr="007E645A">
        <w:rPr>
          <w:rFonts w:ascii="Arial" w:hAnsi="Arial" w:cs="Arial"/>
          <w:b/>
        </w:rPr>
        <w:t>Bishan-Ang</w:t>
      </w:r>
      <w:proofErr w:type="spellEnd"/>
      <w:r w:rsidRPr="007E645A">
        <w:rPr>
          <w:rFonts w:ascii="Arial" w:hAnsi="Arial" w:cs="Arial"/>
          <w:b/>
        </w:rPr>
        <w:t xml:space="preserve"> Mo Kio Park</w:t>
      </w:r>
    </w:p>
    <w:p w:rsidR="007E645A" w:rsidRDefault="007E645A" w:rsidP="003669E2">
      <w:pPr>
        <w:jc w:val="center"/>
        <w:rPr>
          <w:rFonts w:ascii="Arial" w:hAnsi="Arial" w:cs="Arial"/>
        </w:rPr>
      </w:pPr>
      <w:r>
        <w:rPr>
          <w:rFonts w:ascii="Arial" w:hAnsi="Arial" w:cs="Arial"/>
          <w:noProof/>
          <w:color w:val="FF0000"/>
          <w:lang w:bidi="ta-IN"/>
        </w:rPr>
        <w:drawing>
          <wp:inline distT="0" distB="0" distL="0" distR="0" wp14:anchorId="330372D1" wp14:editId="2658794B">
            <wp:extent cx="5518800" cy="3902400"/>
            <wp:effectExtent l="0" t="0" r="571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C15_15Jul_Discomfort_map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18800" cy="3902400"/>
                    </a:xfrm>
                    <a:prstGeom prst="rect">
                      <a:avLst/>
                    </a:prstGeom>
                  </pic:spPr>
                </pic:pic>
              </a:graphicData>
            </a:graphic>
          </wp:inline>
        </w:drawing>
      </w:r>
      <w:r w:rsidR="003669E2">
        <w:rPr>
          <w:rFonts w:ascii="Arial" w:hAnsi="Arial" w:cs="Arial"/>
          <w:noProof/>
          <w:lang w:eastAsia="en-SG"/>
        </w:rPr>
        <w:t xml:space="preserve">Fig. </w:t>
      </w:r>
      <w:r w:rsidR="003669E2">
        <w:rPr>
          <w:rFonts w:ascii="Arial" w:hAnsi="Arial" w:cs="Arial"/>
          <w:noProof/>
          <w:lang w:eastAsia="en-SG"/>
        </w:rPr>
        <w:t>10</w:t>
      </w:r>
    </w:p>
    <w:p w:rsidR="00813E7B" w:rsidRDefault="007E645A" w:rsidP="004A488A">
      <w:pPr>
        <w:jc w:val="both"/>
        <w:rPr>
          <w:rFonts w:ascii="Arial" w:hAnsi="Arial" w:cs="Arial"/>
        </w:rPr>
      </w:pPr>
      <w:r>
        <w:rPr>
          <w:rFonts w:ascii="Arial" w:hAnsi="Arial" w:cs="Arial"/>
        </w:rPr>
        <w:t xml:space="preserve">From the Thermal Discomfort Hotspot map, there </w:t>
      </w:r>
      <w:r w:rsidR="00EF37EC">
        <w:rPr>
          <w:rFonts w:ascii="Arial" w:hAnsi="Arial" w:cs="Arial"/>
        </w:rPr>
        <w:t xml:space="preserve">is </w:t>
      </w:r>
      <w:r w:rsidR="004A488A">
        <w:rPr>
          <w:rFonts w:ascii="Arial" w:hAnsi="Arial" w:cs="Arial"/>
        </w:rPr>
        <w:t xml:space="preserve">a </w:t>
      </w:r>
      <w:r w:rsidR="00EF37EC">
        <w:rPr>
          <w:rFonts w:ascii="Arial" w:hAnsi="Arial" w:cs="Arial"/>
        </w:rPr>
        <w:t>distinctive pattern</w:t>
      </w:r>
      <w:r>
        <w:rPr>
          <w:rFonts w:ascii="Arial" w:hAnsi="Arial" w:cs="Arial"/>
        </w:rPr>
        <w:t xml:space="preserve"> of areas having highest level of </w:t>
      </w:r>
      <w:r w:rsidR="00EF37EC">
        <w:rPr>
          <w:rFonts w:ascii="Arial" w:hAnsi="Arial" w:cs="Arial"/>
        </w:rPr>
        <w:t>dis</w:t>
      </w:r>
      <w:r>
        <w:rPr>
          <w:rFonts w:ascii="Arial" w:hAnsi="Arial" w:cs="Arial"/>
        </w:rPr>
        <w:t>comfort.</w:t>
      </w:r>
      <w:r w:rsidR="00EF37EC">
        <w:rPr>
          <w:rFonts w:ascii="Arial" w:hAnsi="Arial" w:cs="Arial"/>
        </w:rPr>
        <w:t xml:space="preserve"> </w:t>
      </w:r>
      <w:r w:rsidR="00BB57B1">
        <w:rPr>
          <w:rFonts w:ascii="Arial" w:hAnsi="Arial" w:cs="Arial"/>
        </w:rPr>
        <w:t xml:space="preserve">For analysis purpose, the park can be divided into the West and East Wings. </w:t>
      </w:r>
      <w:r w:rsidR="00EF37EC">
        <w:rPr>
          <w:rFonts w:ascii="Arial" w:hAnsi="Arial" w:cs="Arial"/>
        </w:rPr>
        <w:t xml:space="preserve">It can be </w:t>
      </w:r>
      <w:r w:rsidR="00BB57B1">
        <w:rPr>
          <w:rFonts w:ascii="Arial" w:hAnsi="Arial" w:cs="Arial"/>
        </w:rPr>
        <w:t xml:space="preserve">clearly </w:t>
      </w:r>
      <w:r w:rsidR="00EF37EC">
        <w:rPr>
          <w:rFonts w:ascii="Arial" w:hAnsi="Arial" w:cs="Arial"/>
        </w:rPr>
        <w:t xml:space="preserve">seen that </w:t>
      </w:r>
      <w:r w:rsidR="00BB57B1">
        <w:rPr>
          <w:rFonts w:ascii="Arial" w:hAnsi="Arial" w:cs="Arial"/>
        </w:rPr>
        <w:t xml:space="preserve">on the East Wing, that the areas that are mostly found to be highly discomfort is located </w:t>
      </w:r>
      <w:r w:rsidR="009D2374">
        <w:rPr>
          <w:rFonts w:ascii="Arial" w:hAnsi="Arial" w:cs="Arial"/>
        </w:rPr>
        <w:t xml:space="preserve">on the </w:t>
      </w:r>
      <w:r w:rsidR="00771B24">
        <w:rPr>
          <w:rFonts w:ascii="Arial" w:hAnsi="Arial" w:cs="Arial"/>
        </w:rPr>
        <w:t>western</w:t>
      </w:r>
      <w:r w:rsidR="00BB57B1">
        <w:rPr>
          <w:rFonts w:ascii="Arial" w:hAnsi="Arial" w:cs="Arial"/>
        </w:rPr>
        <w:t xml:space="preserve"> section where there are less </w:t>
      </w:r>
      <w:r w:rsidR="009D2374">
        <w:rPr>
          <w:rFonts w:ascii="Arial" w:hAnsi="Arial" w:cs="Arial"/>
        </w:rPr>
        <w:t xml:space="preserve">concentration of </w:t>
      </w:r>
      <w:proofErr w:type="spellStart"/>
      <w:r w:rsidR="00BB57B1" w:rsidRPr="007E645A">
        <w:rPr>
          <w:rFonts w:ascii="Arial" w:hAnsi="Arial" w:cs="Arial"/>
        </w:rPr>
        <w:t>Samanea</w:t>
      </w:r>
      <w:proofErr w:type="spellEnd"/>
      <w:r w:rsidR="00BB57B1" w:rsidRPr="007E645A">
        <w:rPr>
          <w:rFonts w:ascii="Arial" w:hAnsi="Arial" w:cs="Arial"/>
        </w:rPr>
        <w:t xml:space="preserve"> SJM tree</w:t>
      </w:r>
      <w:r w:rsidR="009D2374">
        <w:rPr>
          <w:rFonts w:ascii="Arial" w:hAnsi="Arial" w:cs="Arial"/>
        </w:rPr>
        <w:t xml:space="preserve">. However, </w:t>
      </w:r>
      <w:r w:rsidR="004A488A">
        <w:rPr>
          <w:rFonts w:ascii="Arial" w:hAnsi="Arial" w:cs="Arial"/>
        </w:rPr>
        <w:t xml:space="preserve">the remaining </w:t>
      </w:r>
      <w:r w:rsidR="00771B24">
        <w:rPr>
          <w:rFonts w:ascii="Arial" w:hAnsi="Arial" w:cs="Arial"/>
        </w:rPr>
        <w:t>eastern</w:t>
      </w:r>
      <w:r w:rsidR="009D2374">
        <w:rPr>
          <w:rFonts w:ascii="Arial" w:hAnsi="Arial" w:cs="Arial"/>
        </w:rPr>
        <w:t xml:space="preserve"> section </w:t>
      </w:r>
      <w:r w:rsidR="00215649">
        <w:rPr>
          <w:rFonts w:ascii="Arial" w:hAnsi="Arial" w:cs="Arial"/>
        </w:rPr>
        <w:t xml:space="preserve">of the East Wing where most of the </w:t>
      </w:r>
      <w:proofErr w:type="spellStart"/>
      <w:r w:rsidR="00215649" w:rsidRPr="007E645A">
        <w:rPr>
          <w:rFonts w:ascii="Arial" w:hAnsi="Arial" w:cs="Arial"/>
        </w:rPr>
        <w:t>Samanea</w:t>
      </w:r>
      <w:proofErr w:type="spellEnd"/>
      <w:r w:rsidR="00215649" w:rsidRPr="007E645A">
        <w:rPr>
          <w:rFonts w:ascii="Arial" w:hAnsi="Arial" w:cs="Arial"/>
        </w:rPr>
        <w:t xml:space="preserve"> SJM tree</w:t>
      </w:r>
      <w:r w:rsidR="00215649">
        <w:rPr>
          <w:rFonts w:ascii="Arial" w:hAnsi="Arial" w:cs="Arial"/>
        </w:rPr>
        <w:t>s are well distributed</w:t>
      </w:r>
      <w:r w:rsidR="00215649">
        <w:rPr>
          <w:rFonts w:ascii="Arial" w:hAnsi="Arial" w:cs="Arial"/>
        </w:rPr>
        <w:t xml:space="preserve"> </w:t>
      </w:r>
      <w:r w:rsidR="009D2374">
        <w:rPr>
          <w:rFonts w:ascii="Arial" w:hAnsi="Arial" w:cs="Arial"/>
        </w:rPr>
        <w:t xml:space="preserve">has </w:t>
      </w:r>
      <w:r w:rsidR="00215649">
        <w:rPr>
          <w:rFonts w:ascii="Arial" w:hAnsi="Arial" w:cs="Arial"/>
        </w:rPr>
        <w:t xml:space="preserve">a </w:t>
      </w:r>
      <w:r w:rsidR="009D2374">
        <w:rPr>
          <w:rFonts w:ascii="Arial" w:hAnsi="Arial" w:cs="Arial"/>
        </w:rPr>
        <w:t>low</w:t>
      </w:r>
      <w:r w:rsidR="00215649">
        <w:rPr>
          <w:rFonts w:ascii="Arial" w:hAnsi="Arial" w:cs="Arial"/>
        </w:rPr>
        <w:t>er</w:t>
      </w:r>
      <w:r w:rsidR="009D2374">
        <w:rPr>
          <w:rFonts w:ascii="Arial" w:hAnsi="Arial" w:cs="Arial"/>
        </w:rPr>
        <w:t xml:space="preserve"> level of discomfort</w:t>
      </w:r>
      <w:r w:rsidR="00771B24">
        <w:rPr>
          <w:rFonts w:ascii="Arial" w:hAnsi="Arial" w:cs="Arial"/>
        </w:rPr>
        <w:t xml:space="preserve">. At the West Wing, in general, the </w:t>
      </w:r>
      <w:proofErr w:type="spellStart"/>
      <w:r w:rsidR="00771B24" w:rsidRPr="007E645A">
        <w:rPr>
          <w:rFonts w:ascii="Arial" w:hAnsi="Arial" w:cs="Arial"/>
        </w:rPr>
        <w:t>Samanea</w:t>
      </w:r>
      <w:proofErr w:type="spellEnd"/>
      <w:r w:rsidR="00771B24" w:rsidRPr="007E645A">
        <w:rPr>
          <w:rFonts w:ascii="Arial" w:hAnsi="Arial" w:cs="Arial"/>
        </w:rPr>
        <w:t xml:space="preserve"> SJM tree</w:t>
      </w:r>
      <w:r w:rsidR="00771B24">
        <w:rPr>
          <w:rFonts w:ascii="Arial" w:hAnsi="Arial" w:cs="Arial"/>
        </w:rPr>
        <w:t xml:space="preserve"> is sparsely distributed compared to the East Wing.</w:t>
      </w:r>
      <w:r w:rsidR="006D0577">
        <w:rPr>
          <w:rFonts w:ascii="Arial" w:hAnsi="Arial" w:cs="Arial"/>
        </w:rPr>
        <w:t xml:space="preserve"> As a result, two distinct areas are found to be </w:t>
      </w:r>
      <w:r w:rsidR="00237B0F">
        <w:rPr>
          <w:rFonts w:ascii="Arial" w:hAnsi="Arial" w:cs="Arial"/>
        </w:rPr>
        <w:t xml:space="preserve">hotspots for </w:t>
      </w:r>
      <w:r w:rsidR="00A75188">
        <w:rPr>
          <w:rFonts w:ascii="Arial" w:hAnsi="Arial" w:cs="Arial"/>
        </w:rPr>
        <w:t>thermal</w:t>
      </w:r>
      <w:r w:rsidR="006D0577">
        <w:rPr>
          <w:rFonts w:ascii="Arial" w:hAnsi="Arial" w:cs="Arial"/>
        </w:rPr>
        <w:t xml:space="preserve"> discomfort: the western and eastern section of the West Wing.</w:t>
      </w:r>
      <w:r w:rsidR="00A75188">
        <w:rPr>
          <w:rFonts w:ascii="Arial" w:hAnsi="Arial" w:cs="Arial"/>
        </w:rPr>
        <w:t xml:space="preserve"> Similarly</w:t>
      </w:r>
      <w:r w:rsidR="00215649">
        <w:rPr>
          <w:rFonts w:ascii="Arial" w:hAnsi="Arial" w:cs="Arial"/>
        </w:rPr>
        <w:t>,</w:t>
      </w:r>
      <w:r w:rsidR="00A75188">
        <w:rPr>
          <w:rFonts w:ascii="Arial" w:hAnsi="Arial" w:cs="Arial"/>
        </w:rPr>
        <w:t xml:space="preserve"> </w:t>
      </w:r>
      <w:r w:rsidR="00813E7B">
        <w:rPr>
          <w:rFonts w:ascii="Arial" w:hAnsi="Arial" w:cs="Arial"/>
        </w:rPr>
        <w:t xml:space="preserve">these hotspots are highly correlated to areas of less </w:t>
      </w:r>
      <w:proofErr w:type="spellStart"/>
      <w:r w:rsidR="00813E7B" w:rsidRPr="007E645A">
        <w:rPr>
          <w:rFonts w:ascii="Arial" w:hAnsi="Arial" w:cs="Arial"/>
        </w:rPr>
        <w:t>Samanea</w:t>
      </w:r>
      <w:proofErr w:type="spellEnd"/>
      <w:r w:rsidR="00813E7B" w:rsidRPr="007E645A">
        <w:rPr>
          <w:rFonts w:ascii="Arial" w:hAnsi="Arial" w:cs="Arial"/>
        </w:rPr>
        <w:t xml:space="preserve"> SJM tree</w:t>
      </w:r>
      <w:r w:rsidR="00813E7B">
        <w:rPr>
          <w:rFonts w:ascii="Arial" w:hAnsi="Arial" w:cs="Arial"/>
        </w:rPr>
        <w:t xml:space="preserve">s. </w:t>
      </w:r>
    </w:p>
    <w:p w:rsidR="00813E7B" w:rsidRDefault="00813E7B" w:rsidP="00EF37EC">
      <w:pPr>
        <w:rPr>
          <w:rFonts w:ascii="Arial" w:hAnsi="Arial" w:cs="Arial"/>
        </w:rPr>
      </w:pPr>
    </w:p>
    <w:p w:rsidR="007E645A" w:rsidRDefault="007E645A" w:rsidP="007E645A">
      <w:pPr>
        <w:rPr>
          <w:rFonts w:ascii="Arial" w:hAnsi="Arial" w:cs="Arial"/>
        </w:rPr>
      </w:pPr>
    </w:p>
    <w:p w:rsidR="007E645A" w:rsidRDefault="007E645A" w:rsidP="007E645A">
      <w:pPr>
        <w:rPr>
          <w:rFonts w:ascii="Arial" w:hAnsi="Arial" w:cs="Arial"/>
        </w:rPr>
      </w:pPr>
    </w:p>
    <w:p w:rsidR="00813E7B" w:rsidRDefault="00813E7B" w:rsidP="007E645A">
      <w:pPr>
        <w:rPr>
          <w:rFonts w:ascii="Arial" w:hAnsi="Arial" w:cs="Arial"/>
          <w:b/>
        </w:rPr>
      </w:pPr>
    </w:p>
    <w:p w:rsidR="00813E7B" w:rsidRDefault="00813E7B" w:rsidP="007E645A">
      <w:pPr>
        <w:rPr>
          <w:rFonts w:ascii="Arial" w:hAnsi="Arial" w:cs="Arial"/>
          <w:b/>
        </w:rPr>
      </w:pPr>
    </w:p>
    <w:p w:rsidR="007E645A" w:rsidRPr="007E645A" w:rsidRDefault="007E645A" w:rsidP="007E645A">
      <w:pPr>
        <w:rPr>
          <w:rFonts w:ascii="Arial" w:hAnsi="Arial" w:cs="Arial"/>
          <w:b/>
        </w:rPr>
      </w:pPr>
      <w:r w:rsidRPr="007E645A">
        <w:rPr>
          <w:rFonts w:ascii="Arial" w:hAnsi="Arial" w:cs="Arial"/>
          <w:b/>
        </w:rPr>
        <w:lastRenderedPageBreak/>
        <w:t xml:space="preserve">Health Risk in </w:t>
      </w:r>
      <w:proofErr w:type="spellStart"/>
      <w:r w:rsidRPr="007E645A">
        <w:rPr>
          <w:rFonts w:ascii="Arial" w:hAnsi="Arial" w:cs="Arial"/>
          <w:b/>
        </w:rPr>
        <w:t>Bishan-Ang</w:t>
      </w:r>
      <w:proofErr w:type="spellEnd"/>
      <w:r w:rsidRPr="007E645A">
        <w:rPr>
          <w:rFonts w:ascii="Arial" w:hAnsi="Arial" w:cs="Arial"/>
          <w:b/>
        </w:rPr>
        <w:t xml:space="preserve"> Mo Kio Park</w:t>
      </w:r>
    </w:p>
    <w:p w:rsidR="00440E43" w:rsidRDefault="007E645A" w:rsidP="003669E2">
      <w:pPr>
        <w:pStyle w:val="ListParagraph"/>
        <w:ind w:left="360"/>
        <w:jc w:val="center"/>
        <w:rPr>
          <w:rFonts w:ascii="Arial" w:hAnsi="Arial" w:cs="Arial"/>
        </w:rPr>
      </w:pPr>
      <w:r>
        <w:rPr>
          <w:rFonts w:ascii="Arial" w:hAnsi="Arial" w:cs="Arial"/>
          <w:noProof/>
          <w:color w:val="FF0000"/>
          <w:lang w:bidi="ta-IN"/>
        </w:rPr>
        <w:drawing>
          <wp:inline distT="0" distB="0" distL="0" distR="0" wp14:anchorId="63021CDA" wp14:editId="6319D35A">
            <wp:extent cx="5518800" cy="3902400"/>
            <wp:effectExtent l="0" t="0" r="571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C15_15Jul_HealthRisk_map2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18800" cy="3902400"/>
                    </a:xfrm>
                    <a:prstGeom prst="rect">
                      <a:avLst/>
                    </a:prstGeom>
                  </pic:spPr>
                </pic:pic>
              </a:graphicData>
            </a:graphic>
          </wp:inline>
        </w:drawing>
      </w:r>
    </w:p>
    <w:p w:rsidR="0009054D" w:rsidRDefault="003669E2" w:rsidP="003669E2">
      <w:pPr>
        <w:pStyle w:val="ListParagraph"/>
        <w:ind w:left="360"/>
        <w:jc w:val="center"/>
        <w:rPr>
          <w:rFonts w:ascii="Arial" w:hAnsi="Arial" w:cs="Arial"/>
        </w:rPr>
      </w:pPr>
      <w:r>
        <w:rPr>
          <w:rFonts w:ascii="Arial" w:hAnsi="Arial" w:cs="Arial"/>
          <w:noProof/>
          <w:lang w:eastAsia="en-SG"/>
        </w:rPr>
        <w:t xml:space="preserve">Fig. </w:t>
      </w:r>
      <w:r>
        <w:rPr>
          <w:rFonts w:ascii="Arial" w:hAnsi="Arial" w:cs="Arial"/>
          <w:noProof/>
          <w:lang w:eastAsia="en-SG"/>
        </w:rPr>
        <w:t>11</w:t>
      </w:r>
    </w:p>
    <w:p w:rsidR="007A4674" w:rsidRDefault="00813E7B" w:rsidP="00A35BC8">
      <w:pPr>
        <w:jc w:val="both"/>
        <w:rPr>
          <w:rFonts w:ascii="Arial" w:hAnsi="Arial" w:cs="Arial"/>
        </w:rPr>
      </w:pPr>
      <w:r>
        <w:rPr>
          <w:rFonts w:ascii="Arial" w:hAnsi="Arial" w:cs="Arial"/>
        </w:rPr>
        <w:t>Looking at the Health Risk Hotspot map, there is also a clear pattern of hotspot areas for hi</w:t>
      </w:r>
      <w:r w:rsidR="007A4674">
        <w:rPr>
          <w:rFonts w:ascii="Arial" w:hAnsi="Arial" w:cs="Arial"/>
        </w:rPr>
        <w:t>gh health risk</w:t>
      </w:r>
      <w:r>
        <w:rPr>
          <w:rFonts w:ascii="Arial" w:hAnsi="Arial" w:cs="Arial"/>
        </w:rPr>
        <w:t>s</w:t>
      </w:r>
      <w:r w:rsidR="007A4674">
        <w:rPr>
          <w:rFonts w:ascii="Arial" w:hAnsi="Arial" w:cs="Arial"/>
        </w:rPr>
        <w:t xml:space="preserve"> (that is, high level of carbon monoxide). For both West and East Wings, two hotspots are found in the central section adjacent to play areas for little children and fitness areas for the elderly. Again, it is clear from the map that </w:t>
      </w:r>
      <w:r w:rsidR="00B80DBB">
        <w:rPr>
          <w:rFonts w:ascii="Arial" w:hAnsi="Arial" w:cs="Arial"/>
        </w:rPr>
        <w:t xml:space="preserve">areas that have the lowest risk corresponds with areas with high concentration of </w:t>
      </w:r>
      <w:proofErr w:type="spellStart"/>
      <w:r w:rsidR="00B80DBB" w:rsidRPr="007E645A">
        <w:rPr>
          <w:rFonts w:ascii="Arial" w:hAnsi="Arial" w:cs="Arial"/>
        </w:rPr>
        <w:t>Samanea</w:t>
      </w:r>
      <w:proofErr w:type="spellEnd"/>
      <w:r w:rsidR="00B80DBB" w:rsidRPr="007E645A">
        <w:rPr>
          <w:rFonts w:ascii="Arial" w:hAnsi="Arial" w:cs="Arial"/>
        </w:rPr>
        <w:t xml:space="preserve"> SJM tree</w:t>
      </w:r>
      <w:r w:rsidR="00B80DBB">
        <w:rPr>
          <w:rFonts w:ascii="Arial" w:hAnsi="Arial" w:cs="Arial"/>
        </w:rPr>
        <w:t>s.</w:t>
      </w:r>
    </w:p>
    <w:p w:rsidR="0009054D" w:rsidRDefault="00B80DBB" w:rsidP="00A35BC8">
      <w:pPr>
        <w:pStyle w:val="ListParagraph"/>
        <w:ind w:left="0"/>
        <w:jc w:val="both"/>
        <w:rPr>
          <w:rFonts w:ascii="Arial" w:hAnsi="Arial" w:cs="Arial"/>
        </w:rPr>
      </w:pPr>
      <w:r>
        <w:rPr>
          <w:rFonts w:ascii="Arial" w:hAnsi="Arial" w:cs="Arial"/>
        </w:rPr>
        <w:t>Unlike carbon dioxide (CO</w:t>
      </w:r>
      <w:r w:rsidRPr="00B80DBB">
        <w:rPr>
          <w:rFonts w:ascii="Arial" w:hAnsi="Arial" w:cs="Arial"/>
          <w:vertAlign w:val="subscript"/>
        </w:rPr>
        <w:t>2</w:t>
      </w:r>
      <w:r w:rsidRPr="00B80DBB">
        <w:rPr>
          <w:rFonts w:ascii="Arial" w:hAnsi="Arial" w:cs="Arial"/>
        </w:rPr>
        <w:t>)</w:t>
      </w:r>
      <w:r>
        <w:rPr>
          <w:rFonts w:ascii="Arial" w:hAnsi="Arial" w:cs="Arial"/>
        </w:rPr>
        <w:t>, c</w:t>
      </w:r>
      <w:r w:rsidR="0009054D" w:rsidRPr="0009054D">
        <w:rPr>
          <w:rFonts w:ascii="Arial" w:hAnsi="Arial" w:cs="Arial"/>
        </w:rPr>
        <w:t xml:space="preserve">arbon monoxide </w:t>
      </w:r>
      <w:r>
        <w:rPr>
          <w:rFonts w:ascii="Arial" w:hAnsi="Arial" w:cs="Arial"/>
        </w:rPr>
        <w:t>(</w:t>
      </w:r>
      <w:r w:rsidR="0009054D" w:rsidRPr="0009054D">
        <w:rPr>
          <w:rFonts w:ascii="Arial" w:hAnsi="Arial" w:cs="Arial"/>
        </w:rPr>
        <w:t>CO</w:t>
      </w:r>
      <w:r>
        <w:rPr>
          <w:rFonts w:ascii="Arial" w:hAnsi="Arial" w:cs="Arial"/>
        </w:rPr>
        <w:t xml:space="preserve">) </w:t>
      </w:r>
      <w:r w:rsidR="0009054D" w:rsidRPr="0009054D">
        <w:rPr>
          <w:rFonts w:ascii="Arial" w:hAnsi="Arial" w:cs="Arial"/>
        </w:rPr>
        <w:t xml:space="preserve">is a bad poison. </w:t>
      </w:r>
      <w:r>
        <w:rPr>
          <w:rFonts w:ascii="Arial" w:hAnsi="Arial" w:cs="Arial"/>
        </w:rPr>
        <w:t>W</w:t>
      </w:r>
      <w:r w:rsidR="0009054D" w:rsidRPr="0009054D">
        <w:rPr>
          <w:rFonts w:ascii="Arial" w:hAnsi="Arial" w:cs="Arial"/>
        </w:rPr>
        <w:t>hen there isn't eno</w:t>
      </w:r>
      <w:r w:rsidR="0070104D">
        <w:rPr>
          <w:rFonts w:ascii="Arial" w:hAnsi="Arial" w:cs="Arial"/>
        </w:rPr>
        <w:t>ugh oxygen to make CO</w:t>
      </w:r>
      <w:r w:rsidR="0070104D" w:rsidRPr="00B80DBB">
        <w:rPr>
          <w:rFonts w:ascii="Arial" w:hAnsi="Arial" w:cs="Arial"/>
          <w:vertAlign w:val="subscript"/>
        </w:rPr>
        <w:t>2</w:t>
      </w:r>
      <w:r w:rsidR="0070104D">
        <w:rPr>
          <w:rFonts w:ascii="Arial" w:hAnsi="Arial" w:cs="Arial"/>
        </w:rPr>
        <w:t xml:space="preserve">, </w:t>
      </w:r>
      <w:r w:rsidR="0009054D" w:rsidRPr="0009054D">
        <w:rPr>
          <w:rFonts w:ascii="Arial" w:hAnsi="Arial" w:cs="Arial"/>
        </w:rPr>
        <w:t>CO</w:t>
      </w:r>
      <w:r w:rsidR="0070104D">
        <w:rPr>
          <w:rFonts w:ascii="Arial" w:hAnsi="Arial" w:cs="Arial"/>
        </w:rPr>
        <w:t xml:space="preserve"> is produced</w:t>
      </w:r>
      <w:r>
        <w:rPr>
          <w:rFonts w:ascii="Arial" w:hAnsi="Arial" w:cs="Arial"/>
        </w:rPr>
        <w:t xml:space="preserve"> like in </w:t>
      </w:r>
      <w:r w:rsidRPr="0009054D">
        <w:rPr>
          <w:rFonts w:ascii="Arial" w:hAnsi="Arial" w:cs="Arial"/>
        </w:rPr>
        <w:t>incomplete combustion.</w:t>
      </w:r>
      <w:r>
        <w:rPr>
          <w:rFonts w:ascii="Arial" w:hAnsi="Arial" w:cs="Arial"/>
        </w:rPr>
        <w:t xml:space="preserve"> CO </w:t>
      </w:r>
      <w:r w:rsidR="0009054D" w:rsidRPr="0009054D">
        <w:rPr>
          <w:rFonts w:ascii="Arial" w:hAnsi="Arial" w:cs="Arial"/>
        </w:rPr>
        <w:t xml:space="preserve">binds very strongly to the iron in the </w:t>
      </w:r>
      <w:r w:rsidR="0070104D" w:rsidRPr="0009054D">
        <w:rPr>
          <w:rFonts w:ascii="Arial" w:hAnsi="Arial" w:cs="Arial"/>
        </w:rPr>
        <w:t>haemoglobin</w:t>
      </w:r>
      <w:r w:rsidR="0009054D" w:rsidRPr="0009054D">
        <w:rPr>
          <w:rFonts w:ascii="Arial" w:hAnsi="Arial" w:cs="Arial"/>
        </w:rPr>
        <w:t xml:space="preserve"> in the blood. Once </w:t>
      </w:r>
      <w:r>
        <w:rPr>
          <w:rFonts w:ascii="Arial" w:hAnsi="Arial" w:cs="Arial"/>
        </w:rPr>
        <w:t>CO</w:t>
      </w:r>
      <w:r w:rsidR="0009054D" w:rsidRPr="0009054D">
        <w:rPr>
          <w:rFonts w:ascii="Arial" w:hAnsi="Arial" w:cs="Arial"/>
        </w:rPr>
        <w:t xml:space="preserve"> attaches,</w:t>
      </w:r>
      <w:r w:rsidR="0070104D">
        <w:rPr>
          <w:rFonts w:ascii="Arial" w:hAnsi="Arial" w:cs="Arial"/>
        </w:rPr>
        <w:t xml:space="preserve"> it is very difficult to unbind them. </w:t>
      </w:r>
      <w:r w:rsidR="00A35BC8">
        <w:rPr>
          <w:rFonts w:ascii="Arial" w:hAnsi="Arial" w:cs="Arial"/>
        </w:rPr>
        <w:t>In a nutshell</w:t>
      </w:r>
      <w:r w:rsidR="0070104D">
        <w:rPr>
          <w:rFonts w:ascii="Arial" w:hAnsi="Arial" w:cs="Arial"/>
        </w:rPr>
        <w:t xml:space="preserve"> </w:t>
      </w:r>
      <w:r w:rsidR="0009054D" w:rsidRPr="0009054D">
        <w:rPr>
          <w:rFonts w:ascii="Arial" w:hAnsi="Arial" w:cs="Arial"/>
        </w:rPr>
        <w:t>breath</w:t>
      </w:r>
      <w:r w:rsidR="0070104D">
        <w:rPr>
          <w:rFonts w:ascii="Arial" w:hAnsi="Arial" w:cs="Arial"/>
        </w:rPr>
        <w:t>ing</w:t>
      </w:r>
      <w:r w:rsidR="0009054D" w:rsidRPr="0009054D">
        <w:rPr>
          <w:rFonts w:ascii="Arial" w:hAnsi="Arial" w:cs="Arial"/>
        </w:rPr>
        <w:t xml:space="preserve"> in carbon monoxide,</w:t>
      </w:r>
      <w:r w:rsidR="0070104D">
        <w:rPr>
          <w:rFonts w:ascii="Arial" w:hAnsi="Arial" w:cs="Arial"/>
        </w:rPr>
        <w:t xml:space="preserve"> causes</w:t>
      </w:r>
      <w:r w:rsidR="0009054D" w:rsidRPr="0009054D">
        <w:rPr>
          <w:rFonts w:ascii="Arial" w:hAnsi="Arial" w:cs="Arial"/>
        </w:rPr>
        <w:t xml:space="preserve"> it</w:t>
      </w:r>
      <w:r w:rsidR="0070104D">
        <w:rPr>
          <w:rFonts w:ascii="Arial" w:hAnsi="Arial" w:cs="Arial"/>
        </w:rPr>
        <w:t xml:space="preserve"> to</w:t>
      </w:r>
      <w:r w:rsidR="0009054D" w:rsidRPr="0009054D">
        <w:rPr>
          <w:rFonts w:ascii="Arial" w:hAnsi="Arial" w:cs="Arial"/>
        </w:rPr>
        <w:t xml:space="preserve"> sticks to </w:t>
      </w:r>
      <w:r w:rsidR="0070104D">
        <w:rPr>
          <w:rFonts w:ascii="Arial" w:hAnsi="Arial" w:cs="Arial"/>
        </w:rPr>
        <w:t>haemoglobin and take</w:t>
      </w:r>
      <w:r w:rsidR="0009054D" w:rsidRPr="0009054D">
        <w:rPr>
          <w:rFonts w:ascii="Arial" w:hAnsi="Arial" w:cs="Arial"/>
        </w:rPr>
        <w:t xml:space="preserve"> up all of the oxygen binding sites</w:t>
      </w:r>
      <w:r w:rsidR="0070104D">
        <w:rPr>
          <w:rFonts w:ascii="Arial" w:hAnsi="Arial" w:cs="Arial"/>
        </w:rPr>
        <w:t>.</w:t>
      </w:r>
      <w:r w:rsidR="0009054D" w:rsidRPr="0009054D">
        <w:rPr>
          <w:rFonts w:ascii="Arial" w:hAnsi="Arial" w:cs="Arial"/>
        </w:rPr>
        <w:t xml:space="preserve"> </w:t>
      </w:r>
      <w:r w:rsidR="0070104D">
        <w:rPr>
          <w:rFonts w:ascii="Arial" w:hAnsi="Arial" w:cs="Arial"/>
        </w:rPr>
        <w:t>B</w:t>
      </w:r>
      <w:r w:rsidR="0009054D" w:rsidRPr="0009054D">
        <w:rPr>
          <w:rFonts w:ascii="Arial" w:hAnsi="Arial" w:cs="Arial"/>
        </w:rPr>
        <w:t xml:space="preserve">lood loses all of its ability to transport oxygen, and </w:t>
      </w:r>
      <w:r w:rsidR="0070104D">
        <w:rPr>
          <w:rFonts w:ascii="Arial" w:hAnsi="Arial" w:cs="Arial"/>
        </w:rPr>
        <w:t xml:space="preserve">the person </w:t>
      </w:r>
      <w:r w:rsidR="00FC17D2">
        <w:rPr>
          <w:rFonts w:ascii="Arial" w:hAnsi="Arial" w:cs="Arial"/>
        </w:rPr>
        <w:t>may</w:t>
      </w:r>
      <w:r w:rsidR="0009054D" w:rsidRPr="0009054D">
        <w:rPr>
          <w:rFonts w:ascii="Arial" w:hAnsi="Arial" w:cs="Arial"/>
        </w:rPr>
        <w:t xml:space="preserve"> suffocate.</w:t>
      </w:r>
      <w:r w:rsidR="0062678F">
        <w:rPr>
          <w:rFonts w:ascii="Arial" w:hAnsi="Arial" w:cs="Arial"/>
        </w:rPr>
        <w:t xml:space="preserve"> As</w:t>
      </w:r>
      <w:r w:rsidR="0009054D" w:rsidRPr="0009054D">
        <w:rPr>
          <w:rFonts w:ascii="Arial" w:hAnsi="Arial" w:cs="Arial"/>
        </w:rPr>
        <w:t xml:space="preserve"> </w:t>
      </w:r>
      <w:r>
        <w:rPr>
          <w:rFonts w:ascii="Arial" w:hAnsi="Arial" w:cs="Arial"/>
        </w:rPr>
        <w:t>CO</w:t>
      </w:r>
      <w:r w:rsidR="0009054D" w:rsidRPr="0009054D">
        <w:rPr>
          <w:rFonts w:ascii="Arial" w:hAnsi="Arial" w:cs="Arial"/>
        </w:rPr>
        <w:t xml:space="preserve"> binds to </w:t>
      </w:r>
      <w:r w:rsidR="0070104D" w:rsidRPr="0009054D">
        <w:rPr>
          <w:rFonts w:ascii="Arial" w:hAnsi="Arial" w:cs="Arial"/>
        </w:rPr>
        <w:t>haemoglobin</w:t>
      </w:r>
      <w:r w:rsidR="0009054D" w:rsidRPr="0009054D">
        <w:rPr>
          <w:rFonts w:ascii="Arial" w:hAnsi="Arial" w:cs="Arial"/>
        </w:rPr>
        <w:t xml:space="preserve"> so strongly, </w:t>
      </w:r>
      <w:r w:rsidR="0070104D">
        <w:rPr>
          <w:rFonts w:ascii="Arial" w:hAnsi="Arial" w:cs="Arial"/>
        </w:rPr>
        <w:t>one</w:t>
      </w:r>
      <w:r w:rsidR="0009054D" w:rsidRPr="0009054D">
        <w:rPr>
          <w:rFonts w:ascii="Arial" w:hAnsi="Arial" w:cs="Arial"/>
        </w:rPr>
        <w:t xml:space="preserve"> can be poisoned by </w:t>
      </w:r>
      <w:r w:rsidR="0062678F">
        <w:rPr>
          <w:rFonts w:ascii="Arial" w:hAnsi="Arial" w:cs="Arial"/>
        </w:rPr>
        <w:t>CO</w:t>
      </w:r>
      <w:r w:rsidR="0009054D" w:rsidRPr="0009054D">
        <w:rPr>
          <w:rFonts w:ascii="Arial" w:hAnsi="Arial" w:cs="Arial"/>
        </w:rPr>
        <w:t xml:space="preserve"> even at very low concentrations if </w:t>
      </w:r>
      <w:r w:rsidR="0070104D">
        <w:rPr>
          <w:rFonts w:ascii="Arial" w:hAnsi="Arial" w:cs="Arial"/>
        </w:rPr>
        <w:t>they</w:t>
      </w:r>
      <w:r w:rsidR="0009054D" w:rsidRPr="0009054D">
        <w:rPr>
          <w:rFonts w:ascii="Arial" w:hAnsi="Arial" w:cs="Arial"/>
        </w:rPr>
        <w:t xml:space="preserve"> are exposed for a </w:t>
      </w:r>
      <w:r w:rsidR="00FC17D2">
        <w:rPr>
          <w:rFonts w:ascii="Arial" w:hAnsi="Arial" w:cs="Arial"/>
        </w:rPr>
        <w:t xml:space="preserve">prolonged </w:t>
      </w:r>
      <w:r w:rsidR="0009054D" w:rsidRPr="0009054D">
        <w:rPr>
          <w:rFonts w:ascii="Arial" w:hAnsi="Arial" w:cs="Arial"/>
        </w:rPr>
        <w:t>period of time.</w:t>
      </w:r>
    </w:p>
    <w:p w:rsidR="0070104D" w:rsidRDefault="0070104D" w:rsidP="00A35BC8">
      <w:pPr>
        <w:pStyle w:val="ListParagraph"/>
        <w:ind w:left="0"/>
        <w:jc w:val="both"/>
        <w:rPr>
          <w:rFonts w:ascii="Arial" w:hAnsi="Arial" w:cs="Arial"/>
        </w:rPr>
      </w:pPr>
    </w:p>
    <w:p w:rsidR="0062678F" w:rsidRPr="007E645A" w:rsidRDefault="0062678F" w:rsidP="0062678F">
      <w:pPr>
        <w:rPr>
          <w:rFonts w:ascii="Arial" w:hAnsi="Arial" w:cs="Arial"/>
          <w:b/>
        </w:rPr>
      </w:pPr>
      <w:r>
        <w:rPr>
          <w:rFonts w:ascii="Arial" w:hAnsi="Arial" w:cs="Arial"/>
          <w:b/>
        </w:rPr>
        <w:t>Method to Mitigate</w:t>
      </w:r>
      <w:r w:rsidR="007C2204">
        <w:rPr>
          <w:rFonts w:ascii="Arial" w:hAnsi="Arial" w:cs="Arial"/>
          <w:b/>
        </w:rPr>
        <w:t xml:space="preserve"> High Levels of Thermal Discomfort and Health Risk</w:t>
      </w:r>
    </w:p>
    <w:p w:rsidR="00813E7B" w:rsidRPr="007E645A" w:rsidRDefault="00813E7B" w:rsidP="00FC17D2">
      <w:pPr>
        <w:jc w:val="both"/>
        <w:rPr>
          <w:rFonts w:ascii="Arial" w:hAnsi="Arial" w:cs="Arial"/>
          <w:b/>
          <w:bCs/>
          <w:sz w:val="28"/>
          <w:szCs w:val="36"/>
        </w:rPr>
      </w:pPr>
      <w:r>
        <w:rPr>
          <w:rFonts w:ascii="Arial" w:hAnsi="Arial" w:cs="Arial"/>
        </w:rPr>
        <w:t xml:space="preserve">Hence, it is clear that </w:t>
      </w:r>
      <w:r w:rsidRPr="007E645A">
        <w:rPr>
          <w:rFonts w:ascii="Arial" w:hAnsi="Arial" w:cs="Arial"/>
        </w:rPr>
        <w:t xml:space="preserve">trees </w:t>
      </w:r>
      <w:r>
        <w:rPr>
          <w:rFonts w:ascii="Arial" w:hAnsi="Arial" w:cs="Arial"/>
        </w:rPr>
        <w:t xml:space="preserve">tend to </w:t>
      </w:r>
      <w:r w:rsidRPr="007E645A">
        <w:rPr>
          <w:rFonts w:ascii="Arial" w:hAnsi="Arial" w:cs="Arial"/>
        </w:rPr>
        <w:t>lower the heat index and carbon monoxide levels. The trees have help</w:t>
      </w:r>
      <w:r w:rsidR="00FC17D2">
        <w:rPr>
          <w:rFonts w:ascii="Arial" w:hAnsi="Arial" w:cs="Arial"/>
        </w:rPr>
        <w:t>ed</w:t>
      </w:r>
      <w:r w:rsidRPr="007E645A">
        <w:rPr>
          <w:rFonts w:ascii="Arial" w:hAnsi="Arial" w:cs="Arial"/>
        </w:rPr>
        <w:t xml:space="preserve"> increase the level of </w:t>
      </w:r>
      <w:r w:rsidRPr="00FC17D2">
        <w:rPr>
          <w:rFonts w:ascii="Arial" w:hAnsi="Arial" w:cs="Arial"/>
        </w:rPr>
        <w:t>comfort in the park</w:t>
      </w:r>
      <w:r w:rsidR="00FC17D2" w:rsidRPr="00FC17D2">
        <w:rPr>
          <w:rFonts w:ascii="Arial" w:hAnsi="Arial" w:cs="Arial"/>
        </w:rPr>
        <w:t>. A</w:t>
      </w:r>
      <w:r w:rsidRPr="00FC17D2">
        <w:rPr>
          <w:rFonts w:ascii="Arial" w:hAnsi="Arial" w:cs="Arial"/>
        </w:rPr>
        <w:t xml:space="preserve">s the distribution of trees in the area increase, the comfort level rises. There are areas in the park where there is a fairly high heat index or have little to no distribution of trees. This leads to low levels of comfort in those areas. Thus, we suggest planting the </w:t>
      </w:r>
      <w:proofErr w:type="spellStart"/>
      <w:r w:rsidRPr="00FC17D2">
        <w:rPr>
          <w:rFonts w:ascii="Arial" w:hAnsi="Arial" w:cs="Arial"/>
        </w:rPr>
        <w:t>Samanea</w:t>
      </w:r>
      <w:proofErr w:type="spellEnd"/>
      <w:r w:rsidRPr="00FC17D2">
        <w:rPr>
          <w:rFonts w:ascii="Arial" w:hAnsi="Arial" w:cs="Arial"/>
        </w:rPr>
        <w:t xml:space="preserve"> SJM tree</w:t>
      </w:r>
      <w:r w:rsidRPr="007E645A">
        <w:rPr>
          <w:rFonts w:ascii="Arial" w:hAnsi="Arial" w:cs="Arial"/>
        </w:rPr>
        <w:t xml:space="preserve"> near or within those areas in order to bring down the high</w:t>
      </w:r>
      <w:r w:rsidR="00FC17D2">
        <w:rPr>
          <w:rFonts w:ascii="Arial" w:hAnsi="Arial" w:cs="Arial"/>
        </w:rPr>
        <w:t xml:space="preserve"> heat</w:t>
      </w:r>
      <w:r w:rsidRPr="007E645A">
        <w:rPr>
          <w:rFonts w:ascii="Arial" w:hAnsi="Arial" w:cs="Arial"/>
        </w:rPr>
        <w:t xml:space="preserve"> index and thus increase the comfort level. The trees are also big </w:t>
      </w:r>
      <w:r w:rsidRPr="007E645A">
        <w:rPr>
          <w:rFonts w:ascii="Arial" w:hAnsi="Arial" w:cs="Arial"/>
        </w:rPr>
        <w:lastRenderedPageBreak/>
        <w:t xml:space="preserve">and wide enough to provide shade for the park </w:t>
      </w:r>
      <w:r w:rsidR="00FC17D2" w:rsidRPr="007E645A">
        <w:rPr>
          <w:rFonts w:ascii="Arial" w:hAnsi="Arial" w:cs="Arial"/>
        </w:rPr>
        <w:t>users, which</w:t>
      </w:r>
      <w:r w:rsidR="00FC17D2">
        <w:rPr>
          <w:rFonts w:ascii="Arial" w:hAnsi="Arial" w:cs="Arial"/>
        </w:rPr>
        <w:t xml:space="preserve"> further</w:t>
      </w:r>
      <w:r w:rsidR="00FC17D2" w:rsidRPr="007E645A">
        <w:rPr>
          <w:rFonts w:ascii="Arial" w:hAnsi="Arial" w:cs="Arial"/>
        </w:rPr>
        <w:t xml:space="preserve"> increase</w:t>
      </w:r>
      <w:r w:rsidR="00FC17D2">
        <w:rPr>
          <w:rFonts w:ascii="Arial" w:hAnsi="Arial" w:cs="Arial"/>
        </w:rPr>
        <w:t xml:space="preserve"> their comfort levels.</w:t>
      </w:r>
    </w:p>
    <w:p w:rsidR="006255A0" w:rsidRDefault="0009054D" w:rsidP="00FC17D2">
      <w:pPr>
        <w:pStyle w:val="ListParagraph"/>
        <w:ind w:left="0"/>
        <w:jc w:val="both"/>
        <w:rPr>
          <w:rFonts w:ascii="Arial" w:hAnsi="Arial" w:cs="Arial"/>
        </w:rPr>
      </w:pPr>
      <w:r>
        <w:rPr>
          <w:rFonts w:ascii="Arial" w:hAnsi="Arial" w:cs="Arial"/>
        </w:rPr>
        <w:t>T</w:t>
      </w:r>
      <w:r w:rsidR="009961A1" w:rsidRPr="0009054D">
        <w:rPr>
          <w:rFonts w:ascii="Arial" w:hAnsi="Arial" w:cs="Arial"/>
        </w:rPr>
        <w:t xml:space="preserve">his issue should be looked into </w:t>
      </w:r>
      <w:r w:rsidR="00FC17D2">
        <w:rPr>
          <w:rFonts w:ascii="Arial" w:hAnsi="Arial" w:cs="Arial"/>
        </w:rPr>
        <w:t>within</w:t>
      </w:r>
      <w:r w:rsidR="009961A1" w:rsidRPr="0009054D">
        <w:rPr>
          <w:rFonts w:ascii="Arial" w:hAnsi="Arial" w:cs="Arial"/>
        </w:rPr>
        <w:t xml:space="preserve"> the two </w:t>
      </w:r>
      <w:r w:rsidR="005B574C">
        <w:rPr>
          <w:rFonts w:ascii="Arial" w:hAnsi="Arial" w:cs="Arial"/>
        </w:rPr>
        <w:t>age</w:t>
      </w:r>
      <w:r w:rsidR="009961A1" w:rsidRPr="0009054D">
        <w:rPr>
          <w:rFonts w:ascii="Arial" w:hAnsi="Arial" w:cs="Arial"/>
        </w:rPr>
        <w:t xml:space="preserve"> categories</w:t>
      </w:r>
      <w:r w:rsidR="005B574C">
        <w:rPr>
          <w:rFonts w:ascii="Arial" w:hAnsi="Arial" w:cs="Arial"/>
        </w:rPr>
        <w:t xml:space="preserve">, mainly elderly and </w:t>
      </w:r>
      <w:r w:rsidR="00FC17D2">
        <w:rPr>
          <w:rFonts w:ascii="Arial" w:hAnsi="Arial" w:cs="Arial"/>
        </w:rPr>
        <w:t>children,</w:t>
      </w:r>
      <w:r w:rsidR="00FC17D2" w:rsidRPr="0009054D">
        <w:rPr>
          <w:rFonts w:ascii="Arial" w:hAnsi="Arial" w:cs="Arial"/>
        </w:rPr>
        <w:t xml:space="preserve"> which</w:t>
      </w:r>
      <w:r w:rsidR="009961A1" w:rsidRPr="0009054D">
        <w:rPr>
          <w:rFonts w:ascii="Arial" w:hAnsi="Arial" w:cs="Arial"/>
        </w:rPr>
        <w:t xml:space="preserve"> frequent the area</w:t>
      </w:r>
      <w:r w:rsidR="005B574C">
        <w:rPr>
          <w:rFonts w:ascii="Arial" w:hAnsi="Arial" w:cs="Arial"/>
        </w:rPr>
        <w:t xml:space="preserve">. They tend to be </w:t>
      </w:r>
      <w:r w:rsidR="009961A1" w:rsidRPr="0009054D">
        <w:rPr>
          <w:rFonts w:ascii="Arial" w:hAnsi="Arial" w:cs="Arial"/>
        </w:rPr>
        <w:t>more</w:t>
      </w:r>
      <w:r w:rsidR="005B574C">
        <w:rPr>
          <w:rFonts w:ascii="Arial" w:hAnsi="Arial" w:cs="Arial"/>
        </w:rPr>
        <w:t xml:space="preserve"> susceptible to the surrounding elements</w:t>
      </w:r>
      <w:r w:rsidR="00F87DF9">
        <w:rPr>
          <w:rFonts w:ascii="Arial" w:hAnsi="Arial" w:cs="Arial"/>
        </w:rPr>
        <w:t xml:space="preserve"> of carbon monoxide and heat</w:t>
      </w:r>
      <w:r w:rsidR="009961A1" w:rsidRPr="0009054D">
        <w:rPr>
          <w:rFonts w:ascii="Arial" w:hAnsi="Arial" w:cs="Arial"/>
        </w:rPr>
        <w:t xml:space="preserve"> due to </w:t>
      </w:r>
      <w:r w:rsidR="00F87DF9">
        <w:rPr>
          <w:rFonts w:ascii="Arial" w:hAnsi="Arial" w:cs="Arial"/>
        </w:rPr>
        <w:t>weaker immune system</w:t>
      </w:r>
      <w:r w:rsidR="009961A1" w:rsidRPr="0009054D">
        <w:rPr>
          <w:rFonts w:ascii="Arial" w:hAnsi="Arial" w:cs="Arial"/>
        </w:rPr>
        <w:t xml:space="preserve">. This is especially so when they are exerting themselves more when using the equipment there. As the </w:t>
      </w:r>
      <w:proofErr w:type="spellStart"/>
      <w:r w:rsidR="009961A1" w:rsidRPr="0009054D">
        <w:rPr>
          <w:rFonts w:ascii="Arial" w:hAnsi="Arial" w:cs="Arial"/>
        </w:rPr>
        <w:t>Samanea</w:t>
      </w:r>
      <w:proofErr w:type="spellEnd"/>
      <w:r w:rsidR="009961A1" w:rsidRPr="0009054D">
        <w:rPr>
          <w:rFonts w:ascii="Arial" w:hAnsi="Arial" w:cs="Arial"/>
        </w:rPr>
        <w:t xml:space="preserve"> SJM </w:t>
      </w:r>
      <w:r w:rsidR="00F14F31">
        <w:rPr>
          <w:rFonts w:ascii="Arial" w:hAnsi="Arial" w:cs="Arial"/>
        </w:rPr>
        <w:t xml:space="preserve">species </w:t>
      </w:r>
      <w:r w:rsidR="009961A1" w:rsidRPr="0009054D">
        <w:rPr>
          <w:rFonts w:ascii="Arial" w:hAnsi="Arial" w:cs="Arial"/>
        </w:rPr>
        <w:t xml:space="preserve">can help greatly in reducing the level of carbon monoxide, more of them should be planted around those areas to absorb the carbon monoxide. This would </w:t>
      </w:r>
      <w:r w:rsidR="00FC17D2">
        <w:rPr>
          <w:rFonts w:ascii="Arial" w:hAnsi="Arial" w:cs="Arial"/>
        </w:rPr>
        <w:t>benefit</w:t>
      </w:r>
      <w:r w:rsidR="009961A1" w:rsidRPr="0009054D">
        <w:rPr>
          <w:rFonts w:ascii="Arial" w:hAnsi="Arial" w:cs="Arial"/>
        </w:rPr>
        <w:t xml:space="preserve"> the health of people </w:t>
      </w:r>
      <w:r w:rsidR="00FC17D2">
        <w:rPr>
          <w:rFonts w:ascii="Arial" w:hAnsi="Arial" w:cs="Arial"/>
        </w:rPr>
        <w:t>within</w:t>
      </w:r>
      <w:r w:rsidR="009961A1" w:rsidRPr="0009054D">
        <w:rPr>
          <w:rFonts w:ascii="Arial" w:hAnsi="Arial" w:cs="Arial"/>
        </w:rPr>
        <w:t xml:space="preserve"> the area.</w:t>
      </w:r>
    </w:p>
    <w:p w:rsidR="008C7D89" w:rsidRDefault="008C7D89" w:rsidP="007E645A">
      <w:pPr>
        <w:pStyle w:val="ListParagraph"/>
        <w:ind w:left="0"/>
        <w:jc w:val="both"/>
        <w:rPr>
          <w:rFonts w:ascii="Arial" w:hAnsi="Arial" w:cs="Arial"/>
        </w:rPr>
      </w:pPr>
    </w:p>
    <w:p w:rsidR="001C74DD" w:rsidRDefault="001C74DD" w:rsidP="007E645A">
      <w:pPr>
        <w:pStyle w:val="ListParagraph"/>
        <w:ind w:left="0"/>
        <w:jc w:val="both"/>
        <w:rPr>
          <w:rFonts w:ascii="Arial" w:hAnsi="Arial" w:cs="Arial"/>
          <w:b/>
          <w:bCs/>
          <w:sz w:val="28"/>
          <w:szCs w:val="28"/>
        </w:rPr>
      </w:pPr>
    </w:p>
    <w:p w:rsidR="008C7D89" w:rsidRPr="008C7D89" w:rsidRDefault="001C74DD" w:rsidP="007E645A">
      <w:pPr>
        <w:pStyle w:val="ListParagraph"/>
        <w:ind w:left="0"/>
        <w:jc w:val="both"/>
        <w:rPr>
          <w:rFonts w:ascii="Arial" w:hAnsi="Arial" w:cs="Arial"/>
          <w:b/>
          <w:bCs/>
          <w:sz w:val="28"/>
          <w:szCs w:val="28"/>
        </w:rPr>
      </w:pPr>
      <w:r>
        <w:rPr>
          <w:rFonts w:ascii="Arial" w:hAnsi="Arial" w:cs="Arial"/>
          <w:b/>
          <w:bCs/>
          <w:sz w:val="28"/>
          <w:szCs w:val="28"/>
        </w:rPr>
        <w:t>7</w:t>
      </w:r>
      <w:r w:rsidR="00953897">
        <w:rPr>
          <w:rFonts w:ascii="Arial" w:hAnsi="Arial" w:cs="Arial"/>
          <w:b/>
          <w:bCs/>
          <w:sz w:val="28"/>
          <w:szCs w:val="28"/>
        </w:rPr>
        <w:t xml:space="preserve">. </w:t>
      </w:r>
      <w:r w:rsidR="008C7D89">
        <w:rPr>
          <w:rFonts w:ascii="Arial" w:hAnsi="Arial" w:cs="Arial"/>
          <w:b/>
          <w:bCs/>
          <w:sz w:val="28"/>
          <w:szCs w:val="28"/>
        </w:rPr>
        <w:t>Conclusion</w:t>
      </w:r>
    </w:p>
    <w:p w:rsidR="00F14F31" w:rsidRDefault="00F14F31" w:rsidP="007E645A">
      <w:pPr>
        <w:pStyle w:val="ListParagraph"/>
        <w:ind w:left="0"/>
        <w:jc w:val="both"/>
        <w:rPr>
          <w:rFonts w:ascii="Arial" w:hAnsi="Arial" w:cs="Arial"/>
        </w:rPr>
      </w:pPr>
    </w:p>
    <w:p w:rsidR="008C7D89" w:rsidRDefault="008C7D89" w:rsidP="007E645A">
      <w:pPr>
        <w:pStyle w:val="ListParagraph"/>
        <w:ind w:left="0"/>
        <w:jc w:val="both"/>
        <w:rPr>
          <w:rFonts w:ascii="Arial" w:hAnsi="Arial" w:cs="Arial"/>
        </w:rPr>
      </w:pPr>
      <w:r>
        <w:rPr>
          <w:rFonts w:ascii="Arial" w:hAnsi="Arial" w:cs="Arial"/>
        </w:rPr>
        <w:t xml:space="preserve">The well-being of park users </w:t>
      </w:r>
      <w:r w:rsidR="001417E5">
        <w:rPr>
          <w:rFonts w:ascii="Arial" w:hAnsi="Arial" w:cs="Arial"/>
        </w:rPr>
        <w:t>is of the utmost importance to the park designer. The park users should be comfortable when using the park and they should be assured that their health is not compromised when using the park. Parks are areas that people go to relax and they are generally promoted as being one of the healthier places to be in within an urban area. Thus</w:t>
      </w:r>
      <w:r w:rsidR="00FC17D2">
        <w:rPr>
          <w:rFonts w:ascii="Arial" w:hAnsi="Arial" w:cs="Arial"/>
        </w:rPr>
        <w:t>,</w:t>
      </w:r>
      <w:r w:rsidR="001417E5">
        <w:rPr>
          <w:rFonts w:ascii="Arial" w:hAnsi="Arial" w:cs="Arial"/>
        </w:rPr>
        <w:t xml:space="preserve"> comfort and health must be looked into to provide </w:t>
      </w:r>
      <w:r w:rsidR="00FC17D2">
        <w:rPr>
          <w:rFonts w:ascii="Arial" w:hAnsi="Arial" w:cs="Arial"/>
        </w:rPr>
        <w:t xml:space="preserve">a </w:t>
      </w:r>
      <w:r w:rsidR="001417E5">
        <w:rPr>
          <w:rFonts w:ascii="Arial" w:hAnsi="Arial" w:cs="Arial"/>
        </w:rPr>
        <w:t>wonderful park experience that everyone deserves.</w:t>
      </w:r>
    </w:p>
    <w:p w:rsidR="00D9261B" w:rsidRDefault="00D9261B" w:rsidP="007E645A">
      <w:pPr>
        <w:pStyle w:val="ListParagraph"/>
        <w:ind w:left="0"/>
        <w:jc w:val="both"/>
        <w:rPr>
          <w:rFonts w:ascii="Arial" w:hAnsi="Arial" w:cs="Arial"/>
        </w:rPr>
      </w:pPr>
    </w:p>
    <w:p w:rsidR="00D9261B" w:rsidRPr="008C7D89" w:rsidRDefault="00D02264" w:rsidP="007E645A">
      <w:pPr>
        <w:pStyle w:val="ListParagraph"/>
        <w:ind w:left="0"/>
        <w:jc w:val="both"/>
        <w:rPr>
          <w:rFonts w:ascii="Arial" w:hAnsi="Arial" w:cs="Arial"/>
        </w:rPr>
      </w:pPr>
      <w:r>
        <w:rPr>
          <w:rFonts w:ascii="Arial" w:hAnsi="Arial" w:cs="Arial"/>
        </w:rPr>
        <w:t xml:space="preserve">Although crowd-sourcing is </w:t>
      </w:r>
      <w:r w:rsidR="00C751BD">
        <w:rPr>
          <w:rFonts w:ascii="Arial" w:hAnsi="Arial" w:cs="Arial"/>
        </w:rPr>
        <w:t>beneficial</w:t>
      </w:r>
      <w:r>
        <w:rPr>
          <w:rFonts w:ascii="Arial" w:hAnsi="Arial" w:cs="Arial"/>
        </w:rPr>
        <w:t xml:space="preserve"> in </w:t>
      </w:r>
      <w:r w:rsidR="000C7AD0">
        <w:rPr>
          <w:rFonts w:ascii="Arial" w:hAnsi="Arial" w:cs="Arial"/>
        </w:rPr>
        <w:t>providing comprehensive data</w:t>
      </w:r>
      <w:r>
        <w:rPr>
          <w:rFonts w:ascii="Arial" w:hAnsi="Arial" w:cs="Arial"/>
        </w:rPr>
        <w:t xml:space="preserve">, we must treat the data with caution. </w:t>
      </w:r>
      <w:r w:rsidR="00FC17D2">
        <w:rPr>
          <w:rFonts w:ascii="Arial" w:hAnsi="Arial" w:cs="Arial"/>
        </w:rPr>
        <w:t>As the crowd-</w:t>
      </w:r>
      <w:r w:rsidR="000C7AD0">
        <w:rPr>
          <w:rFonts w:ascii="Arial" w:hAnsi="Arial" w:cs="Arial"/>
        </w:rPr>
        <w:t>sourcing method involved several groups from different schools, the way in which each groups collect the data would be different (e.g. different timing and different day). Hence, there is a high</w:t>
      </w:r>
      <w:r w:rsidR="00FC17D2">
        <w:rPr>
          <w:rFonts w:ascii="Arial" w:hAnsi="Arial" w:cs="Arial"/>
        </w:rPr>
        <w:t>er</w:t>
      </w:r>
      <w:r w:rsidR="000C7AD0">
        <w:rPr>
          <w:rFonts w:ascii="Arial" w:hAnsi="Arial" w:cs="Arial"/>
        </w:rPr>
        <w:t xml:space="preserve"> tendency for the data collected to be less</w:t>
      </w:r>
      <w:r w:rsidR="00576225">
        <w:rPr>
          <w:rFonts w:ascii="Arial" w:hAnsi="Arial" w:cs="Arial"/>
        </w:rPr>
        <w:t xml:space="preserve"> systematic</w:t>
      </w:r>
      <w:r w:rsidR="000C7AD0">
        <w:rPr>
          <w:rFonts w:ascii="Arial" w:hAnsi="Arial" w:cs="Arial"/>
        </w:rPr>
        <w:t>, which may compromise the representation of the data.</w:t>
      </w:r>
      <w:r w:rsidR="00576225">
        <w:rPr>
          <w:rFonts w:ascii="Arial" w:hAnsi="Arial" w:cs="Arial"/>
        </w:rPr>
        <w:t xml:space="preserve"> The use of different data sensors without calibration </w:t>
      </w:r>
      <w:r w:rsidR="00576225" w:rsidRPr="00576225">
        <w:rPr>
          <w:rFonts w:ascii="Arial" w:hAnsi="Arial" w:cs="Arial"/>
        </w:rPr>
        <w:t>could</w:t>
      </w:r>
      <w:r w:rsidR="000C7AD0">
        <w:rPr>
          <w:rFonts w:ascii="Arial" w:hAnsi="Arial" w:cs="Arial"/>
        </w:rPr>
        <w:t xml:space="preserve"> also</w:t>
      </w:r>
      <w:r w:rsidR="00576225" w:rsidRPr="00576225">
        <w:rPr>
          <w:rFonts w:ascii="Arial" w:hAnsi="Arial" w:cs="Arial"/>
        </w:rPr>
        <w:t xml:space="preserve"> result in variations in the data</w:t>
      </w:r>
      <w:r w:rsidR="00576225">
        <w:rPr>
          <w:rFonts w:ascii="Arial" w:hAnsi="Arial" w:cs="Arial"/>
        </w:rPr>
        <w:t xml:space="preserve"> </w:t>
      </w:r>
      <w:r w:rsidR="000C7AD0">
        <w:rPr>
          <w:rFonts w:ascii="Arial" w:hAnsi="Arial" w:cs="Arial"/>
        </w:rPr>
        <w:t xml:space="preserve">accuracy </w:t>
      </w:r>
      <w:r w:rsidR="00576225">
        <w:rPr>
          <w:rFonts w:ascii="Arial" w:hAnsi="Arial" w:cs="Arial"/>
        </w:rPr>
        <w:t xml:space="preserve">when </w:t>
      </w:r>
      <w:r w:rsidR="00FC17D2">
        <w:rPr>
          <w:rFonts w:ascii="Arial" w:hAnsi="Arial" w:cs="Arial"/>
        </w:rPr>
        <w:t>merging</w:t>
      </w:r>
      <w:r w:rsidR="00576225">
        <w:rPr>
          <w:rFonts w:ascii="Arial" w:hAnsi="Arial" w:cs="Arial"/>
        </w:rPr>
        <w:t xml:space="preserve"> the two groups of data.</w:t>
      </w:r>
      <w:r w:rsidR="000C7AD0">
        <w:rPr>
          <w:rFonts w:ascii="Arial" w:hAnsi="Arial" w:cs="Arial"/>
        </w:rPr>
        <w:t xml:space="preserve"> Despit</w:t>
      </w:r>
      <w:r w:rsidR="00FC17D2">
        <w:rPr>
          <w:rFonts w:ascii="Arial" w:hAnsi="Arial" w:cs="Arial"/>
        </w:rPr>
        <w:t>e these shortcomings, the crowd-</w:t>
      </w:r>
      <w:r w:rsidR="000C7AD0">
        <w:rPr>
          <w:rFonts w:ascii="Arial" w:hAnsi="Arial" w:cs="Arial"/>
        </w:rPr>
        <w:t xml:space="preserve">sourcing data is still very </w:t>
      </w:r>
      <w:r w:rsidR="00C751BD">
        <w:rPr>
          <w:rFonts w:ascii="Arial" w:hAnsi="Arial" w:cs="Arial"/>
        </w:rPr>
        <w:t xml:space="preserve">useful for our project as it </w:t>
      </w:r>
      <w:r w:rsidR="00FC17D2">
        <w:rPr>
          <w:rFonts w:ascii="Arial" w:hAnsi="Arial" w:cs="Arial"/>
        </w:rPr>
        <w:t xml:space="preserve">is </w:t>
      </w:r>
      <w:r w:rsidR="00C751BD">
        <w:rPr>
          <w:rFonts w:ascii="Arial" w:hAnsi="Arial" w:cs="Arial"/>
        </w:rPr>
        <w:t xml:space="preserve">able to give a </w:t>
      </w:r>
      <w:r w:rsidR="00FC17D2">
        <w:rPr>
          <w:rFonts w:ascii="Arial" w:hAnsi="Arial" w:cs="Arial"/>
        </w:rPr>
        <w:t>viable</w:t>
      </w:r>
      <w:r w:rsidR="00C751BD">
        <w:rPr>
          <w:rFonts w:ascii="Arial" w:hAnsi="Arial" w:cs="Arial"/>
        </w:rPr>
        <w:t xml:space="preserve"> geographical pattern of the phenomena studied. </w:t>
      </w:r>
    </w:p>
    <w:p w:rsidR="006255A0" w:rsidRDefault="006255A0" w:rsidP="001417E5">
      <w:pPr>
        <w:pStyle w:val="ListParagraph"/>
        <w:ind w:left="0"/>
        <w:jc w:val="both"/>
        <w:rPr>
          <w:rFonts w:ascii="Arial" w:hAnsi="Arial" w:cs="Arial"/>
        </w:rPr>
      </w:pPr>
    </w:p>
    <w:p w:rsidR="00F042C3" w:rsidRDefault="00F042C3" w:rsidP="006255A0">
      <w:pPr>
        <w:pStyle w:val="ListParagraph"/>
        <w:ind w:left="0"/>
        <w:rPr>
          <w:rFonts w:ascii="Arial" w:hAnsi="Arial" w:cs="Arial"/>
          <w:b/>
          <w:bCs/>
          <w:sz w:val="28"/>
          <w:szCs w:val="36"/>
        </w:rPr>
      </w:pPr>
    </w:p>
    <w:p w:rsidR="00F042C3" w:rsidRDefault="00F042C3" w:rsidP="006255A0">
      <w:pPr>
        <w:pStyle w:val="ListParagraph"/>
        <w:ind w:left="0"/>
        <w:rPr>
          <w:rFonts w:ascii="Arial" w:hAnsi="Arial" w:cs="Arial"/>
          <w:b/>
          <w:bCs/>
          <w:sz w:val="28"/>
          <w:szCs w:val="36"/>
        </w:rPr>
      </w:pPr>
    </w:p>
    <w:p w:rsidR="00F042C3" w:rsidRDefault="00F042C3" w:rsidP="006255A0">
      <w:pPr>
        <w:pStyle w:val="ListParagraph"/>
        <w:ind w:left="0"/>
        <w:rPr>
          <w:rFonts w:ascii="Arial" w:hAnsi="Arial" w:cs="Arial"/>
          <w:b/>
          <w:bCs/>
          <w:sz w:val="28"/>
          <w:szCs w:val="36"/>
        </w:rPr>
      </w:pPr>
    </w:p>
    <w:p w:rsidR="00F042C3" w:rsidRDefault="00F042C3" w:rsidP="006255A0">
      <w:pPr>
        <w:pStyle w:val="ListParagraph"/>
        <w:ind w:left="0"/>
        <w:rPr>
          <w:rFonts w:ascii="Arial" w:hAnsi="Arial" w:cs="Arial"/>
          <w:b/>
          <w:bCs/>
          <w:sz w:val="28"/>
          <w:szCs w:val="36"/>
        </w:rPr>
      </w:pPr>
    </w:p>
    <w:p w:rsidR="00F042C3" w:rsidRDefault="00F042C3" w:rsidP="006255A0">
      <w:pPr>
        <w:pStyle w:val="ListParagraph"/>
        <w:ind w:left="0"/>
        <w:rPr>
          <w:rFonts w:ascii="Arial" w:hAnsi="Arial" w:cs="Arial"/>
          <w:b/>
          <w:bCs/>
          <w:sz w:val="28"/>
          <w:szCs w:val="36"/>
        </w:rPr>
      </w:pPr>
    </w:p>
    <w:p w:rsidR="00F042C3" w:rsidRDefault="00F042C3" w:rsidP="006255A0">
      <w:pPr>
        <w:pStyle w:val="ListParagraph"/>
        <w:ind w:left="0"/>
        <w:rPr>
          <w:rFonts w:ascii="Arial" w:hAnsi="Arial" w:cs="Arial"/>
          <w:b/>
          <w:bCs/>
          <w:sz w:val="28"/>
          <w:szCs w:val="36"/>
        </w:rPr>
      </w:pPr>
    </w:p>
    <w:p w:rsidR="00F042C3" w:rsidRDefault="00F042C3" w:rsidP="006255A0">
      <w:pPr>
        <w:pStyle w:val="ListParagraph"/>
        <w:ind w:left="0"/>
        <w:rPr>
          <w:rFonts w:ascii="Arial" w:hAnsi="Arial" w:cs="Arial"/>
          <w:b/>
          <w:bCs/>
          <w:sz w:val="28"/>
          <w:szCs w:val="36"/>
        </w:rPr>
      </w:pPr>
    </w:p>
    <w:p w:rsidR="00F042C3" w:rsidRDefault="00F042C3" w:rsidP="006255A0">
      <w:pPr>
        <w:pStyle w:val="ListParagraph"/>
        <w:ind w:left="0"/>
        <w:rPr>
          <w:rFonts w:ascii="Arial" w:hAnsi="Arial" w:cs="Arial"/>
          <w:b/>
          <w:bCs/>
          <w:sz w:val="28"/>
          <w:szCs w:val="36"/>
        </w:rPr>
      </w:pPr>
    </w:p>
    <w:p w:rsidR="00F042C3" w:rsidRDefault="00F042C3" w:rsidP="006255A0">
      <w:pPr>
        <w:pStyle w:val="ListParagraph"/>
        <w:ind w:left="0"/>
        <w:rPr>
          <w:rFonts w:ascii="Arial" w:hAnsi="Arial" w:cs="Arial"/>
          <w:b/>
          <w:bCs/>
          <w:sz w:val="28"/>
          <w:szCs w:val="36"/>
        </w:rPr>
      </w:pPr>
    </w:p>
    <w:p w:rsidR="0070104D" w:rsidRPr="006255A0" w:rsidRDefault="00F042C3" w:rsidP="006255A0">
      <w:pPr>
        <w:pStyle w:val="ListParagraph"/>
        <w:ind w:left="0"/>
        <w:rPr>
          <w:rFonts w:ascii="Arial" w:hAnsi="Arial" w:cs="Arial"/>
          <w:b/>
          <w:bCs/>
          <w:sz w:val="28"/>
          <w:szCs w:val="36"/>
        </w:rPr>
      </w:pPr>
      <w:r>
        <w:rPr>
          <w:rFonts w:ascii="Arial" w:hAnsi="Arial" w:cs="Arial"/>
          <w:b/>
          <w:bCs/>
          <w:sz w:val="28"/>
          <w:szCs w:val="36"/>
        </w:rPr>
        <w:t>R</w:t>
      </w:r>
      <w:r w:rsidR="00125926">
        <w:rPr>
          <w:rFonts w:ascii="Arial" w:hAnsi="Arial" w:cs="Arial"/>
          <w:b/>
          <w:bCs/>
          <w:sz w:val="28"/>
          <w:szCs w:val="36"/>
        </w:rPr>
        <w:t xml:space="preserve">eferences: </w:t>
      </w:r>
    </w:p>
    <w:p w:rsidR="0070104D" w:rsidRDefault="008B6E72" w:rsidP="00745787">
      <w:pPr>
        <w:pStyle w:val="ListParagraph"/>
        <w:ind w:left="360"/>
        <w:rPr>
          <w:rFonts w:ascii="Arial" w:hAnsi="Arial" w:cs="Arial"/>
        </w:rPr>
      </w:pPr>
      <w:hyperlink r:id="rId23" w:history="1">
        <w:r w:rsidR="0070104D" w:rsidRPr="00763C0C">
          <w:rPr>
            <w:rStyle w:val="Hyperlink"/>
            <w:rFonts w:ascii="Arial" w:hAnsi="Arial" w:cs="Arial"/>
          </w:rPr>
          <w:t>http://www.worldagroforestry.org</w:t>
        </w:r>
      </w:hyperlink>
      <w:r w:rsidR="0070104D">
        <w:rPr>
          <w:rFonts w:ascii="Arial" w:hAnsi="Arial" w:cs="Arial"/>
        </w:rPr>
        <w:t xml:space="preserve"> </w:t>
      </w:r>
    </w:p>
    <w:p w:rsidR="006255A0" w:rsidRDefault="008B6E72" w:rsidP="00745787">
      <w:pPr>
        <w:pStyle w:val="ListParagraph"/>
        <w:ind w:left="360"/>
        <w:rPr>
          <w:rFonts w:ascii="Arial" w:hAnsi="Arial" w:cs="Arial"/>
        </w:rPr>
      </w:pPr>
      <w:hyperlink r:id="rId24" w:history="1">
        <w:r w:rsidR="0070104D" w:rsidRPr="00763C0C">
          <w:rPr>
            <w:rStyle w:val="Hyperlink"/>
            <w:rFonts w:ascii="Arial" w:hAnsi="Arial" w:cs="Arial"/>
          </w:rPr>
          <w:t>http://www.yukonenvirothon.com/carbon-sequestering-calculations.html</w:t>
        </w:r>
      </w:hyperlink>
      <w:r w:rsidR="0070104D">
        <w:rPr>
          <w:rFonts w:ascii="Arial" w:hAnsi="Arial" w:cs="Arial"/>
        </w:rPr>
        <w:t xml:space="preserve"> </w:t>
      </w:r>
    </w:p>
    <w:p w:rsidR="006A2DF4" w:rsidRPr="00FC17D2" w:rsidRDefault="008B6E72" w:rsidP="00FC17D2">
      <w:pPr>
        <w:pStyle w:val="ListParagraph"/>
        <w:ind w:left="360"/>
        <w:rPr>
          <w:rFonts w:ascii="Arial" w:hAnsi="Arial" w:cs="Arial"/>
        </w:rPr>
      </w:pPr>
      <w:hyperlink r:id="rId25" w:history="1">
        <w:r w:rsidR="005B259A" w:rsidRPr="00EF637A">
          <w:rPr>
            <w:rStyle w:val="Hyperlink"/>
            <w:rFonts w:ascii="Arial" w:hAnsi="Arial" w:cs="Arial"/>
          </w:rPr>
          <w:t>http://www.coheadquarters.com/ZerotoMillion</w:t>
        </w:r>
        <w:r w:rsidR="005B259A" w:rsidRPr="00EF637A">
          <w:rPr>
            <w:rStyle w:val="Hyperlink"/>
            <w:rFonts w:ascii="Arial" w:hAnsi="Arial" w:cs="Arial"/>
          </w:rPr>
          <w:t>1</w:t>
        </w:r>
        <w:r w:rsidR="005B259A" w:rsidRPr="00EF637A">
          <w:rPr>
            <w:rStyle w:val="Hyperlink"/>
            <w:rFonts w:ascii="Arial" w:hAnsi="Arial" w:cs="Arial"/>
          </w:rPr>
          <w:t>.htm</w:t>
        </w:r>
      </w:hyperlink>
    </w:p>
    <w:sectPr w:rsidR="006A2DF4" w:rsidRPr="00FC17D2">
      <w:headerReference w:type="default" r:id="rId26"/>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6E72" w:rsidRDefault="008B6E72" w:rsidP="000120B5">
      <w:pPr>
        <w:spacing w:after="0" w:line="240" w:lineRule="auto"/>
      </w:pPr>
      <w:r>
        <w:separator/>
      </w:r>
    </w:p>
  </w:endnote>
  <w:endnote w:type="continuationSeparator" w:id="0">
    <w:p w:rsidR="008B6E72" w:rsidRDefault="008B6E72" w:rsidP="000120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atha">
    <w:panose1 w:val="020B0604020202020204"/>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7510808"/>
      <w:docPartObj>
        <w:docPartGallery w:val="Page Numbers (Bottom of Page)"/>
        <w:docPartUnique/>
      </w:docPartObj>
    </w:sdtPr>
    <w:sdtEndPr>
      <w:rPr>
        <w:noProof/>
      </w:rPr>
    </w:sdtEndPr>
    <w:sdtContent>
      <w:p w:rsidR="00813E7B" w:rsidRDefault="00813E7B">
        <w:pPr>
          <w:pStyle w:val="Footer"/>
          <w:jc w:val="center"/>
        </w:pPr>
        <w:r w:rsidRPr="000F5402">
          <w:rPr>
            <w:rFonts w:ascii="Arial" w:hAnsi="Arial" w:cs="Arial"/>
          </w:rPr>
          <w:fldChar w:fldCharType="begin"/>
        </w:r>
        <w:r w:rsidRPr="000F5402">
          <w:rPr>
            <w:rFonts w:ascii="Arial" w:hAnsi="Arial" w:cs="Arial"/>
          </w:rPr>
          <w:instrText xml:space="preserve"> PAGE   \* MERGEFORMAT </w:instrText>
        </w:r>
        <w:r w:rsidRPr="000F5402">
          <w:rPr>
            <w:rFonts w:ascii="Arial" w:hAnsi="Arial" w:cs="Arial"/>
          </w:rPr>
          <w:fldChar w:fldCharType="separate"/>
        </w:r>
        <w:r w:rsidR="004702EC">
          <w:rPr>
            <w:rFonts w:ascii="Arial" w:hAnsi="Arial" w:cs="Arial"/>
            <w:noProof/>
          </w:rPr>
          <w:t>1</w:t>
        </w:r>
        <w:r w:rsidRPr="000F5402">
          <w:rPr>
            <w:rFonts w:ascii="Arial" w:hAnsi="Arial" w:cs="Arial"/>
            <w:noProof/>
          </w:rPr>
          <w:fldChar w:fldCharType="end"/>
        </w:r>
      </w:p>
    </w:sdtContent>
  </w:sdt>
  <w:p w:rsidR="00813E7B" w:rsidRDefault="00813E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6E72" w:rsidRDefault="008B6E72" w:rsidP="000120B5">
      <w:pPr>
        <w:spacing w:after="0" w:line="240" w:lineRule="auto"/>
      </w:pPr>
      <w:r>
        <w:separator/>
      </w:r>
    </w:p>
  </w:footnote>
  <w:footnote w:type="continuationSeparator" w:id="0">
    <w:p w:rsidR="008B6E72" w:rsidRDefault="008B6E72" w:rsidP="000120B5">
      <w:pPr>
        <w:spacing w:after="0" w:line="240" w:lineRule="auto"/>
      </w:pPr>
      <w:r>
        <w:continuationSeparator/>
      </w:r>
    </w:p>
  </w:footnote>
  <w:footnote w:id="1">
    <w:p w:rsidR="003B1A11" w:rsidRPr="003B1A11" w:rsidRDefault="003B1A11">
      <w:pPr>
        <w:pStyle w:val="FootnoteText"/>
      </w:pPr>
      <w:r>
        <w:rPr>
          <w:rStyle w:val="FootnoteReference"/>
        </w:rPr>
        <w:footnoteRef/>
      </w:r>
      <w:r>
        <w:t xml:space="preserve"> </w:t>
      </w:r>
      <w:r w:rsidRPr="003B1A11">
        <w:t>http://www.yukonenvirothon.com/carbon-sequestering-calculations.html</w:t>
      </w:r>
    </w:p>
  </w:footnote>
  <w:footnote w:id="2">
    <w:p w:rsidR="00813E7B" w:rsidRPr="007E1920" w:rsidRDefault="00813E7B" w:rsidP="00DD4D50">
      <w:pPr>
        <w:pStyle w:val="FootnoteText"/>
        <w:rPr>
          <w:lang w:val="en-US"/>
        </w:rPr>
      </w:pPr>
      <w:r>
        <w:rPr>
          <w:rStyle w:val="FootnoteReference"/>
        </w:rPr>
        <w:footnoteRef/>
      </w:r>
      <w:r>
        <w:t xml:space="preserve"> Heat Index formula = </w:t>
      </w:r>
      <w:r w:rsidRPr="007E1920">
        <w:t>-42.379 + 2.04901523*T + 10.14333127*RH - .22475541*T*RH - .00683783*T*T - .05481717*RH*RH + .00122874*T*T*RH + .00085282*T*RH*RH - .00000199*T*T*RH*RH</w:t>
      </w:r>
    </w:p>
  </w:footnote>
  <w:footnote w:id="3">
    <w:p w:rsidR="007C078B" w:rsidRPr="007C078B" w:rsidRDefault="007C078B">
      <w:pPr>
        <w:pStyle w:val="FootnoteText"/>
        <w:rPr>
          <w:lang w:val="en-US"/>
        </w:rPr>
      </w:pPr>
      <w:r>
        <w:rPr>
          <w:rStyle w:val="FootnoteReference"/>
        </w:rPr>
        <w:footnoteRef/>
      </w:r>
      <w:r>
        <w:t xml:space="preserve"> </w:t>
      </w:r>
      <w:r w:rsidRPr="007C078B">
        <w:t>http://www.coheadquarters.com/ZerotoMillion1.htm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7B" w:rsidRPr="005B259A" w:rsidRDefault="00813E7B" w:rsidP="005B259A">
    <w:pPr>
      <w:pStyle w:val="Header"/>
      <w:jc w:val="right"/>
      <w:rPr>
        <w:rFonts w:ascii="Aharoni" w:hAnsi="Aharoni" w:cs="Aharoni"/>
        <w:color w:val="FF0000"/>
        <w:sz w:val="24"/>
      </w:rPr>
    </w:pPr>
    <w:r w:rsidRPr="005B259A">
      <w:rPr>
        <w:rFonts w:ascii="Aharoni" w:hAnsi="Aharoni" w:cs="Aharoni"/>
        <w:color w:val="FF0000"/>
        <w:sz w:val="24"/>
      </w:rPr>
      <w:t>SGC2015 – Pioneer15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B3849"/>
    <w:multiLevelType w:val="hybridMultilevel"/>
    <w:tmpl w:val="27A43C86"/>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nsid w:val="10D62007"/>
    <w:multiLevelType w:val="hybridMultilevel"/>
    <w:tmpl w:val="5EB48FBA"/>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nsid w:val="178E4C0D"/>
    <w:multiLevelType w:val="multilevel"/>
    <w:tmpl w:val="8ADC9894"/>
    <w:lvl w:ilvl="0">
      <w:start w:val="4"/>
      <w:numFmt w:val="decimal"/>
      <w:lvlText w:val="%1"/>
      <w:lvlJc w:val="left"/>
      <w:pPr>
        <w:ind w:left="495" w:hanging="495"/>
      </w:pPr>
      <w:rPr>
        <w:rFonts w:hint="default"/>
      </w:rPr>
    </w:lvl>
    <w:lvl w:ilvl="1">
      <w:start w:val="4"/>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B1A7A81"/>
    <w:multiLevelType w:val="hybridMultilevel"/>
    <w:tmpl w:val="70807A26"/>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nsid w:val="38B70A92"/>
    <w:multiLevelType w:val="hybridMultilevel"/>
    <w:tmpl w:val="394EC7B6"/>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nsid w:val="390112B7"/>
    <w:multiLevelType w:val="multilevel"/>
    <w:tmpl w:val="7826C216"/>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3A1D2323"/>
    <w:multiLevelType w:val="hybridMultilevel"/>
    <w:tmpl w:val="5BE82B7E"/>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nsid w:val="3E9640F9"/>
    <w:multiLevelType w:val="hybridMultilevel"/>
    <w:tmpl w:val="366AE50C"/>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nsid w:val="3FB124FA"/>
    <w:multiLevelType w:val="hybridMultilevel"/>
    <w:tmpl w:val="B6DC8F0C"/>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nsid w:val="4C7B47DA"/>
    <w:multiLevelType w:val="multilevel"/>
    <w:tmpl w:val="48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4EB961D3"/>
    <w:multiLevelType w:val="hybridMultilevel"/>
    <w:tmpl w:val="E4F63EF6"/>
    <w:lvl w:ilvl="0" w:tplc="F4FADBC6">
      <w:numFmt w:val="bullet"/>
      <w:lvlText w:val=""/>
      <w:lvlJc w:val="left"/>
      <w:pPr>
        <w:ind w:left="720" w:hanging="360"/>
      </w:pPr>
      <w:rPr>
        <w:rFonts w:ascii="Symbol" w:eastAsiaTheme="minorEastAsia" w:hAnsi="Symbo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nsid w:val="50C279F5"/>
    <w:multiLevelType w:val="hybridMultilevel"/>
    <w:tmpl w:val="019C0FEE"/>
    <w:lvl w:ilvl="0" w:tplc="4809000F">
      <w:start w:val="1"/>
      <w:numFmt w:val="decimal"/>
      <w:lvlText w:val="%1."/>
      <w:lvlJc w:val="left"/>
      <w:pPr>
        <w:ind w:left="1080" w:hanging="360"/>
      </w:p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12">
    <w:nsid w:val="52FC557E"/>
    <w:multiLevelType w:val="multilevel"/>
    <w:tmpl w:val="4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5759322E"/>
    <w:multiLevelType w:val="multilevel"/>
    <w:tmpl w:val="4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5F0C0BDD"/>
    <w:multiLevelType w:val="multilevel"/>
    <w:tmpl w:val="48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5">
    <w:nsid w:val="636C690A"/>
    <w:multiLevelType w:val="hybridMultilevel"/>
    <w:tmpl w:val="31EE05C2"/>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
    <w:nsid w:val="675D2424"/>
    <w:multiLevelType w:val="hybridMultilevel"/>
    <w:tmpl w:val="6928B6D8"/>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7">
    <w:nsid w:val="6BC545BD"/>
    <w:multiLevelType w:val="multilevel"/>
    <w:tmpl w:val="2DA0DAA8"/>
    <w:lvl w:ilvl="0">
      <w:start w:val="1"/>
      <w:numFmt w:val="lowerRoman"/>
      <w:lvlText w:val="(%1)"/>
      <w:lvlJc w:val="left"/>
      <w:pPr>
        <w:ind w:left="720" w:hanging="360"/>
      </w:pPr>
      <w:rPr>
        <w:rFonts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num w:numId="1">
    <w:abstractNumId w:val="16"/>
  </w:num>
  <w:num w:numId="2">
    <w:abstractNumId w:val="11"/>
  </w:num>
  <w:num w:numId="3">
    <w:abstractNumId w:val="15"/>
  </w:num>
  <w:num w:numId="4">
    <w:abstractNumId w:val="1"/>
  </w:num>
  <w:num w:numId="5">
    <w:abstractNumId w:val="0"/>
  </w:num>
  <w:num w:numId="6">
    <w:abstractNumId w:val="6"/>
  </w:num>
  <w:num w:numId="7">
    <w:abstractNumId w:val="4"/>
  </w:num>
  <w:num w:numId="8">
    <w:abstractNumId w:val="3"/>
  </w:num>
  <w:num w:numId="9">
    <w:abstractNumId w:val="8"/>
  </w:num>
  <w:num w:numId="10">
    <w:abstractNumId w:val="9"/>
  </w:num>
  <w:num w:numId="11">
    <w:abstractNumId w:val="14"/>
  </w:num>
  <w:num w:numId="12">
    <w:abstractNumId w:val="7"/>
  </w:num>
  <w:num w:numId="13">
    <w:abstractNumId w:val="2"/>
  </w:num>
  <w:num w:numId="14">
    <w:abstractNumId w:val="13"/>
  </w:num>
  <w:num w:numId="15">
    <w:abstractNumId w:val="10"/>
  </w:num>
  <w:num w:numId="16">
    <w:abstractNumId w:val="5"/>
  </w:num>
  <w:num w:numId="17">
    <w:abstractNumId w:val="17"/>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39C8"/>
    <w:rsid w:val="00000016"/>
    <w:rsid w:val="0000287A"/>
    <w:rsid w:val="00006F74"/>
    <w:rsid w:val="000120B5"/>
    <w:rsid w:val="0001226C"/>
    <w:rsid w:val="000339C8"/>
    <w:rsid w:val="00054D90"/>
    <w:rsid w:val="00076A04"/>
    <w:rsid w:val="0009054D"/>
    <w:rsid w:val="00094762"/>
    <w:rsid w:val="000A06FE"/>
    <w:rsid w:val="000B4F25"/>
    <w:rsid w:val="000C138B"/>
    <w:rsid w:val="000C7AD0"/>
    <w:rsid w:val="000D0063"/>
    <w:rsid w:val="000E49A6"/>
    <w:rsid w:val="000F12A6"/>
    <w:rsid w:val="000F5402"/>
    <w:rsid w:val="00125926"/>
    <w:rsid w:val="001417E5"/>
    <w:rsid w:val="00157592"/>
    <w:rsid w:val="00167017"/>
    <w:rsid w:val="001B6ECF"/>
    <w:rsid w:val="001C3DDD"/>
    <w:rsid w:val="001C5A35"/>
    <w:rsid w:val="001C74DD"/>
    <w:rsid w:val="001E6DA4"/>
    <w:rsid w:val="00204C57"/>
    <w:rsid w:val="002134A6"/>
    <w:rsid w:val="00215649"/>
    <w:rsid w:val="002365D9"/>
    <w:rsid w:val="00237B0F"/>
    <w:rsid w:val="002433D6"/>
    <w:rsid w:val="00256874"/>
    <w:rsid w:val="002C4F79"/>
    <w:rsid w:val="002D3FE6"/>
    <w:rsid w:val="002E1C77"/>
    <w:rsid w:val="002E401A"/>
    <w:rsid w:val="00311B95"/>
    <w:rsid w:val="00315670"/>
    <w:rsid w:val="00361C27"/>
    <w:rsid w:val="003669E2"/>
    <w:rsid w:val="00383A2E"/>
    <w:rsid w:val="00391139"/>
    <w:rsid w:val="003B1A11"/>
    <w:rsid w:val="003B6664"/>
    <w:rsid w:val="003C49DB"/>
    <w:rsid w:val="003D52E3"/>
    <w:rsid w:val="003D7FB0"/>
    <w:rsid w:val="00400518"/>
    <w:rsid w:val="004238CF"/>
    <w:rsid w:val="00440E43"/>
    <w:rsid w:val="00445EEA"/>
    <w:rsid w:val="004702EC"/>
    <w:rsid w:val="004712E2"/>
    <w:rsid w:val="00491FF5"/>
    <w:rsid w:val="004A3657"/>
    <w:rsid w:val="004A488A"/>
    <w:rsid w:val="005247A0"/>
    <w:rsid w:val="00576225"/>
    <w:rsid w:val="005B259A"/>
    <w:rsid w:val="005B498D"/>
    <w:rsid w:val="005B574C"/>
    <w:rsid w:val="005C5D6A"/>
    <w:rsid w:val="00613EC8"/>
    <w:rsid w:val="006255A0"/>
    <w:rsid w:val="0062678F"/>
    <w:rsid w:val="006357CB"/>
    <w:rsid w:val="00677623"/>
    <w:rsid w:val="00686E76"/>
    <w:rsid w:val="00697DB9"/>
    <w:rsid w:val="006A2DF4"/>
    <w:rsid w:val="006A6C76"/>
    <w:rsid w:val="006C416A"/>
    <w:rsid w:val="006D0577"/>
    <w:rsid w:val="0070104D"/>
    <w:rsid w:val="00743368"/>
    <w:rsid w:val="00745787"/>
    <w:rsid w:val="0075277D"/>
    <w:rsid w:val="0077105D"/>
    <w:rsid w:val="00771B24"/>
    <w:rsid w:val="00794299"/>
    <w:rsid w:val="007A4674"/>
    <w:rsid w:val="007B4214"/>
    <w:rsid w:val="007C078B"/>
    <w:rsid w:val="007C2204"/>
    <w:rsid w:val="007E1920"/>
    <w:rsid w:val="007E5441"/>
    <w:rsid w:val="007E645A"/>
    <w:rsid w:val="00805732"/>
    <w:rsid w:val="00813E7B"/>
    <w:rsid w:val="008429A3"/>
    <w:rsid w:val="0086286A"/>
    <w:rsid w:val="008B6E72"/>
    <w:rsid w:val="008C7D89"/>
    <w:rsid w:val="008E232A"/>
    <w:rsid w:val="008E4096"/>
    <w:rsid w:val="008E49E9"/>
    <w:rsid w:val="00917F71"/>
    <w:rsid w:val="00922F68"/>
    <w:rsid w:val="00953897"/>
    <w:rsid w:val="009961A1"/>
    <w:rsid w:val="009B2C3B"/>
    <w:rsid w:val="009C5A1D"/>
    <w:rsid w:val="009D10D1"/>
    <w:rsid w:val="009D12C6"/>
    <w:rsid w:val="009D2374"/>
    <w:rsid w:val="009D495D"/>
    <w:rsid w:val="009E116C"/>
    <w:rsid w:val="009E3348"/>
    <w:rsid w:val="009F1E7E"/>
    <w:rsid w:val="00A35BC8"/>
    <w:rsid w:val="00A75188"/>
    <w:rsid w:val="00AA0E2E"/>
    <w:rsid w:val="00AA395F"/>
    <w:rsid w:val="00AA43CE"/>
    <w:rsid w:val="00AB4700"/>
    <w:rsid w:val="00B11D5B"/>
    <w:rsid w:val="00B22EED"/>
    <w:rsid w:val="00B41D29"/>
    <w:rsid w:val="00B526CA"/>
    <w:rsid w:val="00B7564F"/>
    <w:rsid w:val="00B80DBB"/>
    <w:rsid w:val="00B906DB"/>
    <w:rsid w:val="00B92419"/>
    <w:rsid w:val="00BA771C"/>
    <w:rsid w:val="00BB57B1"/>
    <w:rsid w:val="00BD04A4"/>
    <w:rsid w:val="00BD2D66"/>
    <w:rsid w:val="00BF2B9B"/>
    <w:rsid w:val="00C20CA4"/>
    <w:rsid w:val="00C570C6"/>
    <w:rsid w:val="00C751BD"/>
    <w:rsid w:val="00CF1846"/>
    <w:rsid w:val="00D02264"/>
    <w:rsid w:val="00D16786"/>
    <w:rsid w:val="00D2178E"/>
    <w:rsid w:val="00D26BA3"/>
    <w:rsid w:val="00D502BE"/>
    <w:rsid w:val="00D7396A"/>
    <w:rsid w:val="00D739BB"/>
    <w:rsid w:val="00D9261B"/>
    <w:rsid w:val="00DA56BA"/>
    <w:rsid w:val="00DD4D50"/>
    <w:rsid w:val="00E06BD6"/>
    <w:rsid w:val="00E15E85"/>
    <w:rsid w:val="00E2490A"/>
    <w:rsid w:val="00E37AC8"/>
    <w:rsid w:val="00E37CAE"/>
    <w:rsid w:val="00E41D0D"/>
    <w:rsid w:val="00E558BC"/>
    <w:rsid w:val="00EA30AC"/>
    <w:rsid w:val="00EA5E40"/>
    <w:rsid w:val="00EA6707"/>
    <w:rsid w:val="00EC4889"/>
    <w:rsid w:val="00EE60A0"/>
    <w:rsid w:val="00EF37EC"/>
    <w:rsid w:val="00F042C3"/>
    <w:rsid w:val="00F14F31"/>
    <w:rsid w:val="00F16502"/>
    <w:rsid w:val="00F219D2"/>
    <w:rsid w:val="00F70C1D"/>
    <w:rsid w:val="00F800BD"/>
    <w:rsid w:val="00F8428E"/>
    <w:rsid w:val="00F87DF9"/>
    <w:rsid w:val="00FC17D2"/>
  </w:rsids>
  <m:mathPr>
    <m:mathFont m:val="Cambria Math"/>
    <m:brkBin m:val="before"/>
    <m:brkBinSub m:val="--"/>
    <m:smallFrac m:val="0"/>
    <m:dispDef/>
    <m:lMargin m:val="0"/>
    <m:rMargin m:val="0"/>
    <m:defJc m:val="centerGroup"/>
    <m:wrapIndent m:val="1440"/>
    <m:intLim m:val="subSup"/>
    <m:naryLim m:val="undOvr"/>
  </m:mathPr>
  <w:themeFontLang w:val="en-SG" w:eastAsia="zh-C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SG"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39C8"/>
    <w:pPr>
      <w:ind w:left="720"/>
      <w:contextualSpacing/>
    </w:pPr>
  </w:style>
  <w:style w:type="character" w:styleId="Hyperlink">
    <w:name w:val="Hyperlink"/>
    <w:basedOn w:val="DefaultParagraphFont"/>
    <w:uiPriority w:val="99"/>
    <w:unhideWhenUsed/>
    <w:rsid w:val="000120B5"/>
    <w:rPr>
      <w:color w:val="0000FF" w:themeColor="hyperlink"/>
      <w:u w:val="single"/>
    </w:rPr>
  </w:style>
  <w:style w:type="paragraph" w:styleId="EndnoteText">
    <w:name w:val="endnote text"/>
    <w:basedOn w:val="Normal"/>
    <w:link w:val="EndnoteTextChar"/>
    <w:uiPriority w:val="99"/>
    <w:semiHidden/>
    <w:unhideWhenUsed/>
    <w:rsid w:val="000120B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120B5"/>
    <w:rPr>
      <w:sz w:val="20"/>
      <w:szCs w:val="20"/>
    </w:rPr>
  </w:style>
  <w:style w:type="character" w:styleId="EndnoteReference">
    <w:name w:val="endnote reference"/>
    <w:basedOn w:val="DefaultParagraphFont"/>
    <w:uiPriority w:val="99"/>
    <w:semiHidden/>
    <w:unhideWhenUsed/>
    <w:rsid w:val="000120B5"/>
    <w:rPr>
      <w:vertAlign w:val="superscript"/>
    </w:rPr>
  </w:style>
  <w:style w:type="paragraph" w:styleId="FootnoteText">
    <w:name w:val="footnote text"/>
    <w:basedOn w:val="Normal"/>
    <w:link w:val="FootnoteTextChar"/>
    <w:uiPriority w:val="99"/>
    <w:semiHidden/>
    <w:unhideWhenUsed/>
    <w:rsid w:val="009E11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E116C"/>
    <w:rPr>
      <w:sz w:val="20"/>
      <w:szCs w:val="20"/>
    </w:rPr>
  </w:style>
  <w:style w:type="character" w:styleId="FootnoteReference">
    <w:name w:val="footnote reference"/>
    <w:basedOn w:val="DefaultParagraphFont"/>
    <w:uiPriority w:val="99"/>
    <w:semiHidden/>
    <w:unhideWhenUsed/>
    <w:rsid w:val="009E116C"/>
    <w:rPr>
      <w:vertAlign w:val="superscript"/>
    </w:rPr>
  </w:style>
  <w:style w:type="table" w:styleId="TableGrid">
    <w:name w:val="Table Grid"/>
    <w:basedOn w:val="TableNormal"/>
    <w:uiPriority w:val="59"/>
    <w:rsid w:val="009E11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C4F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4F79"/>
    <w:rPr>
      <w:rFonts w:ascii="Tahoma" w:hAnsi="Tahoma" w:cs="Tahoma"/>
      <w:sz w:val="16"/>
      <w:szCs w:val="16"/>
    </w:rPr>
  </w:style>
  <w:style w:type="paragraph" w:styleId="Header">
    <w:name w:val="header"/>
    <w:basedOn w:val="Normal"/>
    <w:link w:val="HeaderChar"/>
    <w:uiPriority w:val="99"/>
    <w:unhideWhenUsed/>
    <w:rsid w:val="000F54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5402"/>
  </w:style>
  <w:style w:type="paragraph" w:styleId="Footer">
    <w:name w:val="footer"/>
    <w:basedOn w:val="Normal"/>
    <w:link w:val="FooterChar"/>
    <w:uiPriority w:val="99"/>
    <w:unhideWhenUsed/>
    <w:rsid w:val="000F54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5402"/>
  </w:style>
  <w:style w:type="character" w:styleId="FollowedHyperlink">
    <w:name w:val="FollowedHyperlink"/>
    <w:basedOn w:val="DefaultParagraphFont"/>
    <w:uiPriority w:val="99"/>
    <w:semiHidden/>
    <w:unhideWhenUsed/>
    <w:rsid w:val="00445EEA"/>
    <w:rPr>
      <w:color w:val="800080" w:themeColor="followedHyperlink"/>
      <w:u w:val="single"/>
    </w:rPr>
  </w:style>
  <w:style w:type="character" w:styleId="PlaceholderText">
    <w:name w:val="Placeholder Text"/>
    <w:basedOn w:val="DefaultParagraphFont"/>
    <w:uiPriority w:val="99"/>
    <w:semiHidden/>
    <w:rsid w:val="00445EEA"/>
    <w:rPr>
      <w:color w:val="808080"/>
    </w:rPr>
  </w:style>
  <w:style w:type="paragraph" w:styleId="NormalWeb">
    <w:name w:val="Normal (Web)"/>
    <w:basedOn w:val="Normal"/>
    <w:uiPriority w:val="99"/>
    <w:unhideWhenUsed/>
    <w:rsid w:val="003D7F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D7F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SG"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39C8"/>
    <w:pPr>
      <w:ind w:left="720"/>
      <w:contextualSpacing/>
    </w:pPr>
  </w:style>
  <w:style w:type="character" w:styleId="Hyperlink">
    <w:name w:val="Hyperlink"/>
    <w:basedOn w:val="DefaultParagraphFont"/>
    <w:uiPriority w:val="99"/>
    <w:unhideWhenUsed/>
    <w:rsid w:val="000120B5"/>
    <w:rPr>
      <w:color w:val="0000FF" w:themeColor="hyperlink"/>
      <w:u w:val="single"/>
    </w:rPr>
  </w:style>
  <w:style w:type="paragraph" w:styleId="EndnoteText">
    <w:name w:val="endnote text"/>
    <w:basedOn w:val="Normal"/>
    <w:link w:val="EndnoteTextChar"/>
    <w:uiPriority w:val="99"/>
    <w:semiHidden/>
    <w:unhideWhenUsed/>
    <w:rsid w:val="000120B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120B5"/>
    <w:rPr>
      <w:sz w:val="20"/>
      <w:szCs w:val="20"/>
    </w:rPr>
  </w:style>
  <w:style w:type="character" w:styleId="EndnoteReference">
    <w:name w:val="endnote reference"/>
    <w:basedOn w:val="DefaultParagraphFont"/>
    <w:uiPriority w:val="99"/>
    <w:semiHidden/>
    <w:unhideWhenUsed/>
    <w:rsid w:val="000120B5"/>
    <w:rPr>
      <w:vertAlign w:val="superscript"/>
    </w:rPr>
  </w:style>
  <w:style w:type="paragraph" w:styleId="FootnoteText">
    <w:name w:val="footnote text"/>
    <w:basedOn w:val="Normal"/>
    <w:link w:val="FootnoteTextChar"/>
    <w:uiPriority w:val="99"/>
    <w:semiHidden/>
    <w:unhideWhenUsed/>
    <w:rsid w:val="009E11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E116C"/>
    <w:rPr>
      <w:sz w:val="20"/>
      <w:szCs w:val="20"/>
    </w:rPr>
  </w:style>
  <w:style w:type="character" w:styleId="FootnoteReference">
    <w:name w:val="footnote reference"/>
    <w:basedOn w:val="DefaultParagraphFont"/>
    <w:uiPriority w:val="99"/>
    <w:semiHidden/>
    <w:unhideWhenUsed/>
    <w:rsid w:val="009E116C"/>
    <w:rPr>
      <w:vertAlign w:val="superscript"/>
    </w:rPr>
  </w:style>
  <w:style w:type="table" w:styleId="TableGrid">
    <w:name w:val="Table Grid"/>
    <w:basedOn w:val="TableNormal"/>
    <w:uiPriority w:val="59"/>
    <w:rsid w:val="009E11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C4F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4F79"/>
    <w:rPr>
      <w:rFonts w:ascii="Tahoma" w:hAnsi="Tahoma" w:cs="Tahoma"/>
      <w:sz w:val="16"/>
      <w:szCs w:val="16"/>
    </w:rPr>
  </w:style>
  <w:style w:type="paragraph" w:styleId="Header">
    <w:name w:val="header"/>
    <w:basedOn w:val="Normal"/>
    <w:link w:val="HeaderChar"/>
    <w:uiPriority w:val="99"/>
    <w:unhideWhenUsed/>
    <w:rsid w:val="000F54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5402"/>
  </w:style>
  <w:style w:type="paragraph" w:styleId="Footer">
    <w:name w:val="footer"/>
    <w:basedOn w:val="Normal"/>
    <w:link w:val="FooterChar"/>
    <w:uiPriority w:val="99"/>
    <w:unhideWhenUsed/>
    <w:rsid w:val="000F54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5402"/>
  </w:style>
  <w:style w:type="character" w:styleId="FollowedHyperlink">
    <w:name w:val="FollowedHyperlink"/>
    <w:basedOn w:val="DefaultParagraphFont"/>
    <w:uiPriority w:val="99"/>
    <w:semiHidden/>
    <w:unhideWhenUsed/>
    <w:rsid w:val="00445EEA"/>
    <w:rPr>
      <w:color w:val="800080" w:themeColor="followedHyperlink"/>
      <w:u w:val="single"/>
    </w:rPr>
  </w:style>
  <w:style w:type="character" w:styleId="PlaceholderText">
    <w:name w:val="Placeholder Text"/>
    <w:basedOn w:val="DefaultParagraphFont"/>
    <w:uiPriority w:val="99"/>
    <w:semiHidden/>
    <w:rsid w:val="00445EEA"/>
    <w:rPr>
      <w:color w:val="808080"/>
    </w:rPr>
  </w:style>
  <w:style w:type="paragraph" w:styleId="NormalWeb">
    <w:name w:val="Normal (Web)"/>
    <w:basedOn w:val="Normal"/>
    <w:uiPriority w:val="99"/>
    <w:unhideWhenUsed/>
    <w:rsid w:val="003D7F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D7F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coheadquarters.com/ZerotoMillion1.ht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yukonenvirothon.com/carbon-sequestering-calculations.html"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worldagroforestry.org"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FC9E5-BA66-4DBE-B3A9-412996487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TotalTime>
  <Pages>14</Pages>
  <Words>2795</Words>
  <Characters>15936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MOE</Company>
  <LinksUpToDate>false</LinksUpToDate>
  <CharactersWithSpaces>18694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dc:creator>
  <cp:lastModifiedBy>MOE</cp:lastModifiedBy>
  <cp:revision>38</cp:revision>
  <dcterms:created xsi:type="dcterms:W3CDTF">2015-07-14T18:23:00Z</dcterms:created>
  <dcterms:modified xsi:type="dcterms:W3CDTF">2015-07-15T10:10:00Z</dcterms:modified>
</cp:coreProperties>
</file>